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60E12">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960E12">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960E12">
            <w:pPr>
              <w:jc w:val="center"/>
              <w:rPr>
                <w:rFonts w:eastAsia="Times New Roman"/>
                <w:color w:val="000000"/>
              </w:rPr>
            </w:pPr>
            <w:r>
              <w:rPr>
                <w:rFonts w:eastAsia="Times New Roman"/>
                <w:color w:val="000000"/>
              </w:rPr>
              <w:t>Руденко I.М.</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01.03.2017</w:t>
            </w:r>
          </w:p>
        </w:tc>
      </w:tr>
      <w:tr w:rsidR="00000000">
        <w:tc>
          <w:tcPr>
            <w:tcW w:w="0" w:type="auto"/>
            <w:gridSpan w:val="4"/>
            <w:vMerge/>
            <w:tcBorders>
              <w:top w:val="nil"/>
              <w:left w:val="nil"/>
              <w:bottom w:val="nil"/>
              <w:right w:val="nil"/>
            </w:tcBorders>
            <w:vAlign w:val="center"/>
            <w:hideMark/>
          </w:tcPr>
          <w:p w:rsidR="00000000" w:rsidRDefault="00960E12">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Style w:val="small-text1"/>
                <w:rFonts w:eastAsia="Times New Roman"/>
                <w:color w:val="000000"/>
              </w:rPr>
              <w:t>(дата)</w:t>
            </w:r>
          </w:p>
        </w:tc>
      </w:tr>
    </w:tbl>
    <w:p w:rsidR="00000000" w:rsidRDefault="00960E12">
      <w:pPr>
        <w:rPr>
          <w:rFonts w:eastAsia="Times New Roman"/>
          <w:color w:val="000000"/>
        </w:rPr>
      </w:pPr>
    </w:p>
    <w:p w:rsidR="00000000" w:rsidRDefault="00960E12">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000000" w:rsidRDefault="00960E12">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Публiчне акцiонерне товариство "Кременчуцький завод комунального устаткування"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05495383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Полтавська , Автозаводський, 39605, м. Кременчук, вул. Красiна, б. 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(0536)79-15-48 (0536)79-15-47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kzko@amper.com.ua</w:t>
            </w:r>
          </w:p>
        </w:tc>
      </w:tr>
    </w:tbl>
    <w:p w:rsidR="00000000" w:rsidRDefault="00960E12">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960E12">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960E12">
            <w:pPr>
              <w:jc w:val="center"/>
              <w:rPr>
                <w:rFonts w:eastAsia="Times New Roman"/>
                <w:color w:val="000000"/>
              </w:rPr>
            </w:pPr>
            <w:r>
              <w:rPr>
                <w:rFonts w:eastAsia="Times New Roman"/>
                <w:color w:val="000000"/>
              </w:rPr>
              <w:t>01.03.2017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Style w:val="small-text1"/>
                <w:rFonts w:eastAsia="Times New Roman"/>
                <w:color w:val="000000"/>
              </w:rPr>
              <w:t>(дата)</w:t>
            </w:r>
          </w:p>
        </w:tc>
      </w:tr>
    </w:tbl>
    <w:p w:rsidR="00000000" w:rsidRDefault="00960E12">
      <w:pPr>
        <w:rPr>
          <w:rFonts w:eastAsia="Times New Roman"/>
          <w:vanish/>
          <w:color w:val="000000"/>
        </w:rPr>
      </w:pPr>
    </w:p>
    <w:tbl>
      <w:tblPr>
        <w:tblW w:w="5000" w:type="pct"/>
        <w:tblCellMar>
          <w:top w:w="15" w:type="dxa"/>
          <w:left w:w="15" w:type="dxa"/>
          <w:bottom w:w="15" w:type="dxa"/>
          <w:right w:w="15" w:type="dxa"/>
        </w:tblCellMar>
        <w:tblLook w:val="04A0"/>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960E12">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960E12">
            <w:pPr>
              <w:jc w:val="center"/>
              <w:rPr>
                <w:rFonts w:eastAsia="Times New Roman"/>
                <w:color w:val="000000"/>
              </w:rPr>
            </w:pPr>
            <w:r>
              <w:rPr>
                <w:rFonts w:eastAsia="Times New Roman"/>
                <w:color w:val="000000"/>
              </w:rPr>
              <w:t>Бюлетень "Вiдомостi НКЦПФР" 83 (2337)</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960E12">
            <w:pPr>
              <w:jc w:val="center"/>
              <w:rPr>
                <w:rFonts w:eastAsia="Times New Roman"/>
                <w:color w:val="000000"/>
              </w:rPr>
            </w:pPr>
            <w:r>
              <w:rPr>
                <w:rFonts w:eastAsia="Times New Roman"/>
                <w:color w:val="000000"/>
              </w:rPr>
              <w:t>29.04.2016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Style w:val="small-text1"/>
                <w:rFonts w:eastAsia="Times New Roman"/>
                <w:color w:val="000000"/>
              </w:rPr>
              <w:t>(дата)</w:t>
            </w:r>
          </w:p>
        </w:tc>
      </w:tr>
    </w:tbl>
    <w:p w:rsidR="00000000" w:rsidRDefault="00960E12">
      <w:pPr>
        <w:rPr>
          <w:rFonts w:eastAsia="Times New Roman"/>
          <w:vanish/>
          <w:color w:val="000000"/>
        </w:rPr>
      </w:pPr>
    </w:p>
    <w:tbl>
      <w:tblPr>
        <w:tblW w:w="5000" w:type="pct"/>
        <w:tblCellMar>
          <w:top w:w="15" w:type="dxa"/>
          <w:left w:w="15" w:type="dxa"/>
          <w:bottom w:w="15" w:type="dxa"/>
          <w:right w:w="15" w:type="dxa"/>
        </w:tblCellMar>
        <w:tblLook w:val="04A0"/>
      </w:tblPr>
      <w:tblGrid>
        <w:gridCol w:w="5440"/>
        <w:gridCol w:w="1648"/>
        <w:gridCol w:w="2004"/>
        <w:gridCol w:w="1233"/>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960E12">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960E12">
            <w:pPr>
              <w:jc w:val="center"/>
              <w:rPr>
                <w:rFonts w:eastAsia="Times New Roman"/>
                <w:color w:val="000000"/>
              </w:rPr>
            </w:pPr>
            <w:r>
              <w:rPr>
                <w:rFonts w:eastAsia="Times New Roman"/>
                <w:color w:val="000000"/>
              </w:rPr>
              <w:t>kzko.pat.ua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960E12">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960E12">
            <w:pPr>
              <w:jc w:val="center"/>
              <w:rPr>
                <w:rFonts w:eastAsia="Times New Roman"/>
                <w:color w:val="000000"/>
              </w:rPr>
            </w:pPr>
            <w:r>
              <w:rPr>
                <w:rFonts w:eastAsia="Times New Roman"/>
                <w:color w:val="000000"/>
              </w:rPr>
              <w:t>01.03.2017</w:t>
            </w: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Style w:val="small-text1"/>
                <w:rFonts w:eastAsia="Times New Roman"/>
                <w:color w:val="000000"/>
              </w:rPr>
              <w:t>(дата)</w:t>
            </w:r>
          </w:p>
        </w:tc>
      </w:tr>
    </w:tbl>
    <w:p w:rsidR="00000000" w:rsidRDefault="00960E12">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tblPr>
      <w:tblGrid>
        <w:gridCol w:w="2064"/>
        <w:gridCol w:w="7228"/>
        <w:gridCol w:w="1033"/>
      </w:tblGrid>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7. Інформація про посадових осіб емітента:</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12. Відомості про цінні папери емітента:</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16. Відомості щодо особливої інформації та і</w:t>
            </w:r>
            <w:r>
              <w:rPr>
                <w:rFonts w:eastAsia="Times New Roman"/>
                <w:b/>
                <w:bCs/>
                <w:color w:val="000000"/>
              </w:rPr>
              <w:t>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w:t>
            </w:r>
            <w:r>
              <w:rPr>
                <w:rFonts w:eastAsia="Times New Roman"/>
                <w:b/>
                <w:bCs/>
                <w:color w:val="000000"/>
              </w:rPr>
              <w:t>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w:t>
            </w:r>
            <w:r>
              <w:rPr>
                <w:rFonts w:eastAsia="Times New Roman"/>
                <w:b/>
                <w:bCs/>
                <w:color w:val="000000"/>
              </w:rPr>
              <w:t>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w:t>
            </w:r>
            <w:r>
              <w:rPr>
                <w:rFonts w:eastAsia="Times New Roman"/>
                <w:b/>
                <w:bCs/>
                <w:color w:val="000000"/>
              </w:rPr>
              <w:t>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32. Звіт про ста</w:t>
            </w:r>
            <w:r>
              <w:rPr>
                <w:rFonts w:eastAsia="Times New Roman"/>
                <w:b/>
                <w:bCs/>
                <w:color w:val="000000"/>
              </w:rPr>
              <w:t>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Наступна iнформацiя вiдсутня у звiтi з таких причин:</w:t>
            </w:r>
            <w:r>
              <w:rPr>
                <w:rFonts w:eastAsia="Times New Roman"/>
                <w:color w:val="000000"/>
              </w:rPr>
              <w:br/>
              <w:t>3. Вi</w:t>
            </w:r>
            <w:r>
              <w:rPr>
                <w:rFonts w:eastAsia="Times New Roman"/>
                <w:color w:val="000000"/>
              </w:rPr>
              <w:t>домостi щодо участi емiтента в створеннi юридичних осiб – емiтент не приймав участi у створеннi юридичних осiб.</w:t>
            </w:r>
            <w:r>
              <w:rPr>
                <w:rFonts w:eastAsia="Times New Roman"/>
                <w:color w:val="000000"/>
              </w:rPr>
              <w:br/>
              <w:t>4. Iнформацiя щодо посади корпоративного секретаря вiдсутня, оскiльки дана посада не передбачена штатним розкладом.</w:t>
            </w:r>
            <w:r>
              <w:rPr>
                <w:rFonts w:eastAsia="Times New Roman"/>
                <w:color w:val="000000"/>
              </w:rPr>
              <w:br/>
              <w:t>5. Iнформацiя про рейтингове</w:t>
            </w:r>
            <w:r>
              <w:rPr>
                <w:rFonts w:eastAsia="Times New Roman"/>
                <w:color w:val="000000"/>
              </w:rPr>
              <w:t xml:space="preserve"> агентство- вiдсутня, тому що у статутному капiталi Товариства немає державної частки,Товариство не має стратегiчного значення для економiки та безпеки держави, не займає монопольного (домiнуючого) становища.</w:t>
            </w:r>
            <w:r>
              <w:rPr>
                <w:rFonts w:eastAsia="Times New Roman"/>
                <w:color w:val="000000"/>
              </w:rPr>
              <w:br/>
              <w:t>10. Iнформацiя про дивiденти - оскiльки дивiден</w:t>
            </w:r>
            <w:r>
              <w:rPr>
                <w:rFonts w:eastAsia="Times New Roman"/>
                <w:color w:val="000000"/>
              </w:rPr>
              <w:t>ти в звiтному роцi не нараховувались та не виплачувались.</w:t>
            </w:r>
            <w:r>
              <w:rPr>
                <w:rFonts w:eastAsia="Times New Roman"/>
                <w:color w:val="000000"/>
              </w:rPr>
              <w:br/>
              <w:t>12. Вiдомостi про цiннi папери емiтента:</w:t>
            </w:r>
            <w:r>
              <w:rPr>
                <w:rFonts w:eastAsia="Times New Roman"/>
                <w:color w:val="000000"/>
              </w:rPr>
              <w:br/>
              <w:t>2) iнформацiя про облiгацiї емiтента - емiнент не випускав облiгацiї протягом звiтного року</w:t>
            </w:r>
            <w:r>
              <w:rPr>
                <w:rFonts w:eastAsia="Times New Roman"/>
                <w:color w:val="000000"/>
              </w:rPr>
              <w:br/>
              <w:t>3) iнформацiя про iншi цiннi папери, випущенi емiтентом вiдсутня,</w:t>
            </w:r>
            <w:r>
              <w:rPr>
                <w:rFonts w:eastAsia="Times New Roman"/>
                <w:color w:val="000000"/>
              </w:rPr>
              <w:t xml:space="preserve"> оскiльки Товариство не здiйснювало випуск iнших цiнних паперiв окрiм акцiй.</w:t>
            </w:r>
            <w:r>
              <w:rPr>
                <w:rFonts w:eastAsia="Times New Roman"/>
                <w:color w:val="000000"/>
              </w:rPr>
              <w:br/>
              <w:t>4) iнформацiя про похiднi цiннi папери емiтента вiдсутня, оскiльки Товариство не здiйснювало випуск похiдних цiнних паперiв.</w:t>
            </w:r>
            <w:r>
              <w:rPr>
                <w:rFonts w:eastAsia="Times New Roman"/>
                <w:color w:val="000000"/>
              </w:rPr>
              <w:br/>
              <w:t>5) iнформацiя про викуп власних акцiй протягом звiтног</w:t>
            </w:r>
            <w:r>
              <w:rPr>
                <w:rFonts w:eastAsia="Times New Roman"/>
                <w:color w:val="000000"/>
              </w:rPr>
              <w:t>о перiоду вiдсутня, оскiльки Товариство не здiйснювало викуп акцiй протягом звiтного року.</w:t>
            </w:r>
            <w:r>
              <w:rPr>
                <w:rFonts w:eastAsia="Times New Roman"/>
                <w:color w:val="000000"/>
              </w:rPr>
              <w:br/>
              <w:t>14. Iнформацiя про господарську та фiнансову дiяльнiсть емiтента:</w:t>
            </w:r>
            <w:r>
              <w:rPr>
                <w:rFonts w:eastAsia="Times New Roman"/>
                <w:color w:val="000000"/>
              </w:rPr>
              <w:br/>
              <w:t>4) Iнформацiя про обсяги виробництва та реалiзацiї основних видiв продукцiї та 5) Iнформацiя про со</w:t>
            </w:r>
            <w:r>
              <w:rPr>
                <w:rFonts w:eastAsia="Times New Roman"/>
                <w:color w:val="000000"/>
              </w:rPr>
              <w:t>бiвартiсть реалiзованої продукцiї - iнформацiя вiдсутня, оскiльки вiдповiдно до глави 4 роздiлу III Положення вона "заповнюється емiтентами, якi займаються видами дiяльностi, що класифiкуються як переробна, добувна промисловiсть або виробництво та розподiл</w:t>
            </w:r>
            <w:r>
              <w:rPr>
                <w:rFonts w:eastAsia="Times New Roman"/>
                <w:color w:val="000000"/>
              </w:rPr>
              <w:t>ення електроенергiї, газу та води за класифiкатором видiв економiчної дiяльностi".</w:t>
            </w:r>
            <w:r>
              <w:rPr>
                <w:rFonts w:eastAsia="Times New Roman"/>
                <w:color w:val="000000"/>
              </w:rPr>
              <w:br/>
              <w:t>15. Iнформацiя про забезпечення випуску боргових цiнних паперiв вiдсутня, тому що Товариство не випускало борговi цiннi папери.</w:t>
            </w:r>
            <w:r>
              <w:rPr>
                <w:rFonts w:eastAsia="Times New Roman"/>
                <w:color w:val="000000"/>
              </w:rPr>
              <w:br/>
              <w:t>18. Iнформацiя про випуски iпотечних облiгацi</w:t>
            </w:r>
            <w:r>
              <w:rPr>
                <w:rFonts w:eastAsia="Times New Roman"/>
                <w:color w:val="000000"/>
              </w:rPr>
              <w:t>й - емiтент не випускав iпотечнi облiгацiї;</w:t>
            </w:r>
            <w:r>
              <w:rPr>
                <w:rFonts w:eastAsia="Times New Roman"/>
                <w:color w:val="000000"/>
              </w:rPr>
              <w:br/>
              <w:t>19. Роздiл "Iнформацiя про склад, структуру i розмiр iпотечного покриття" - емiтент не випускав iпотечнi облiгацiї;</w:t>
            </w:r>
            <w:r>
              <w:rPr>
                <w:rFonts w:eastAsia="Times New Roman"/>
                <w:color w:val="000000"/>
              </w:rPr>
              <w:br/>
              <w:t>20.Iнформацiя про наявнiсть прострочених боржником строкiв сплати чергових платежiв за кредитним</w:t>
            </w:r>
            <w:r>
              <w:rPr>
                <w:rFonts w:eastAsia="Times New Roman"/>
                <w:color w:val="000000"/>
              </w:rPr>
              <w:t>и договорами (договорами позики), права вимоги за якими забезпечено iпотеками, якi включено до складу iпотечного покриття - емiтент не випускав iпотечнi облiгацiї;</w:t>
            </w:r>
            <w:r>
              <w:rPr>
                <w:rFonts w:eastAsia="Times New Roman"/>
                <w:color w:val="000000"/>
              </w:rPr>
              <w:br/>
              <w:t>21. Iнформацiя про випуски iпотечних сертифiкатiв - емiтент не випускав iпотечнi сертифiкати</w:t>
            </w:r>
            <w:r>
              <w:rPr>
                <w:rFonts w:eastAsia="Times New Roman"/>
                <w:color w:val="000000"/>
              </w:rPr>
              <w:t>;</w:t>
            </w:r>
            <w:r>
              <w:rPr>
                <w:rFonts w:eastAsia="Times New Roman"/>
                <w:color w:val="000000"/>
              </w:rPr>
              <w:br/>
              <w:t>22. Iнформацiя щодо реєстру iпотечних активiв - емiтент не має iпотечних активiв;</w:t>
            </w:r>
            <w:r>
              <w:rPr>
                <w:rFonts w:eastAsia="Times New Roman"/>
                <w:color w:val="000000"/>
              </w:rPr>
              <w:br/>
              <w:t>23. Основнi вiдомостi про ФОН - не є емiтентом сертифiкатiв ФОН;</w:t>
            </w:r>
            <w:r>
              <w:rPr>
                <w:rFonts w:eastAsia="Times New Roman"/>
                <w:color w:val="000000"/>
              </w:rPr>
              <w:br/>
              <w:t>24. Iнформацiя про випуски сертифiкатiв ФОН - не є емiтентом сертифiкатiв ФОН;</w:t>
            </w:r>
            <w:r>
              <w:rPr>
                <w:rFonts w:eastAsia="Times New Roman"/>
                <w:color w:val="000000"/>
              </w:rPr>
              <w:br/>
              <w:t xml:space="preserve">25. Iнформацiя про осiб, що </w:t>
            </w:r>
            <w:r>
              <w:rPr>
                <w:rFonts w:eastAsia="Times New Roman"/>
                <w:color w:val="000000"/>
              </w:rPr>
              <w:t>володiють сертифiкатами ФОН - не є емiтентом сертифiкатiв ФОН;</w:t>
            </w:r>
            <w:r>
              <w:rPr>
                <w:rFonts w:eastAsia="Times New Roman"/>
                <w:color w:val="000000"/>
              </w:rPr>
              <w:br/>
              <w:t>26. Розрахунок вартостi чистих активiв ФОН - не є емiтентом сертифiкатiв ФОН;</w:t>
            </w:r>
            <w:r>
              <w:rPr>
                <w:rFonts w:eastAsia="Times New Roman"/>
                <w:color w:val="000000"/>
              </w:rPr>
              <w:br/>
              <w:t>27. Правила ФОН - не є емiтентом сертифiкатiв ФОН;</w:t>
            </w:r>
            <w:r>
              <w:rPr>
                <w:rFonts w:eastAsia="Times New Roman"/>
                <w:color w:val="000000"/>
              </w:rPr>
              <w:br/>
              <w:t>30. "Рiчна фiнансова звiтнiсть" не подається, оскiльки емiтент -</w:t>
            </w:r>
            <w:r>
              <w:rPr>
                <w:rFonts w:eastAsia="Times New Roman"/>
                <w:color w:val="000000"/>
              </w:rPr>
              <w:t xml:space="preserve"> публiчне акцiонерне товариство та складає фiнансову звiтнiсть вiдповiдно до Мiжнародних стандартiв фiнансової звiтностi (МСФЗ).</w:t>
            </w:r>
            <w:r>
              <w:rPr>
                <w:rFonts w:eastAsia="Times New Roman"/>
                <w:color w:val="000000"/>
              </w:rPr>
              <w:br/>
              <w:t>32 Звiт про стан об'єкта нерухомостi (у разi емiсiї цiльових облiгацiй пiдприємств, виконання зобов'язань за якими здiйснюється</w:t>
            </w:r>
            <w:r>
              <w:rPr>
                <w:rFonts w:eastAsia="Times New Roman"/>
                <w:color w:val="000000"/>
              </w:rPr>
              <w:t xml:space="preserve"> шляхом передачi об'єкта (частини об'єкта) житлового будiвництва ) не заповнювався, оскiльки протягом звiтного року емiтентом не розмiщувалось цiльових облiгацiй пiдприємств, виконнання зобов'язань за якими здiйснюється шляхом передачi об'єкта житлового бу</w:t>
            </w:r>
            <w:r>
              <w:rPr>
                <w:rFonts w:eastAsia="Times New Roman"/>
                <w:color w:val="000000"/>
              </w:rPr>
              <w:t>дiвництва.</w:t>
            </w:r>
            <w:r>
              <w:rPr>
                <w:rFonts w:eastAsia="Times New Roman"/>
                <w:color w:val="000000"/>
              </w:rPr>
              <w:br/>
              <w:t>Емiтентом обрано прямий метод складання звiтностi про рух грошових коштiв - рух грошових коштiв за непрямим методом не складався.</w:t>
            </w:r>
          </w:p>
        </w:tc>
      </w:tr>
    </w:tbl>
    <w:p w:rsidR="00000000" w:rsidRDefault="00960E12">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Публiчне акцiонерне товариство "Кременчуцький завод комунального устаткування"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1585105000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31.01.1996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xml:space="preserve">Полтавська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530576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11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28.29 Виробництво iнших машин i устаткування загального призначення, н.в.i.у.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22.29 Виробництво iнших виробiв iз пластмас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27.40 Виробництво iншого освiтлювально</w:t>
            </w:r>
            <w:r>
              <w:rPr>
                <w:rFonts w:eastAsia="Times New Roman"/>
                <w:color w:val="000000"/>
              </w:rPr>
              <w:t>го устаткування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ПАТ "ПУМБ"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334851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26008962504577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ПАТ "ПУМБ"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334851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26008962504577</w:t>
            </w:r>
          </w:p>
        </w:tc>
      </w:tr>
    </w:tbl>
    <w:p w:rsidR="00000000" w:rsidRDefault="00960E12">
      <w:pPr>
        <w:pStyle w:val="4"/>
        <w:rPr>
          <w:rFonts w:eastAsia="Times New Roman"/>
          <w:color w:val="000000"/>
        </w:rPr>
      </w:pPr>
      <w:r>
        <w:rPr>
          <w:rFonts w:eastAsia="Times New Roman"/>
          <w:color w:val="000000"/>
        </w:rPr>
        <w:t>12. Інформація про одержані ліцензії (дозволи) на окремі види діяльності*</w:t>
      </w:r>
    </w:p>
    <w:tbl>
      <w:tblPr>
        <w:tblW w:w="5000" w:type="pct"/>
        <w:tblCellMar>
          <w:top w:w="15" w:type="dxa"/>
          <w:left w:w="15" w:type="dxa"/>
          <w:bottom w:w="15" w:type="dxa"/>
          <w:right w:w="15" w:type="dxa"/>
        </w:tblCellMar>
        <w:tblLook w:val="04A0"/>
      </w:tblPr>
      <w:tblGrid>
        <w:gridCol w:w="4449"/>
        <w:gridCol w:w="1212"/>
        <w:gridCol w:w="1054"/>
        <w:gridCol w:w="2040"/>
        <w:gridCol w:w="157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Дата закінчення дії ліцензії (дозволу)</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Придбання, зберiгання, використання прикурсорiв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15.07.2011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Державний комiтет України з питань контролю за наркотиками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15.07.2016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Для зберiгання, використання прикурсорiв.</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w:t>
            </w:r>
          </w:p>
        </w:tc>
      </w:tr>
    </w:tbl>
    <w:p w:rsidR="00000000" w:rsidRDefault="00960E12">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686"/>
        <w:gridCol w:w="2036"/>
        <w:gridCol w:w="2209"/>
        <w:gridCol w:w="339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Відсоток акцій (часток,</w:t>
            </w:r>
            <w:r>
              <w:rPr>
                <w:rFonts w:eastAsia="Times New Roman"/>
                <w:b/>
                <w:bCs/>
                <w:color w:val="000000"/>
                <w:sz w:val="20"/>
                <w:szCs w:val="20"/>
              </w:rPr>
              <w:t xml:space="preserve">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IФ "Перший український фонд приватизацiї"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21638284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04008 м.Київ вул. Фрунзе,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0.0064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ЗАТ "Скiф - 96"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23743399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04008 м.Київ вул. Фрунзе, 15-204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0.0123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xml:space="preserve">ТОВ </w:t>
            </w:r>
            <w:r>
              <w:rPr>
                <w:rFonts w:eastAsia="Times New Roman"/>
                <w:color w:val="000000"/>
                <w:sz w:val="20"/>
                <w:szCs w:val="20"/>
              </w:rPr>
              <w:t>"АВМ - Ампер"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30484951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39605 м. Кременчук вул. Красiна, 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88.5812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Фiзичнi особи (587 осiб)</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11.4001</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100</w:t>
            </w:r>
          </w:p>
        </w:tc>
      </w:tr>
    </w:tbl>
    <w:p w:rsidR="00000000" w:rsidRDefault="00960E12">
      <w:pPr>
        <w:pStyle w:val="3"/>
        <w:rPr>
          <w:rFonts w:eastAsia="Times New Roman"/>
          <w:color w:val="000000"/>
        </w:rPr>
      </w:pPr>
      <w:r>
        <w:rPr>
          <w:rFonts w:eastAsia="Times New Roman"/>
          <w:color w:val="000000"/>
        </w:rPr>
        <w:t>V. Інформація про посадових осіб емітента</w:t>
      </w:r>
    </w:p>
    <w:p w:rsidR="00000000" w:rsidRDefault="00960E12">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Шокур Володимир Олександрович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ВН 100920 20.09.2002 Новоград-Волинський МРВ УМВС в Житомирськiй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1986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Вища, Житомирський державний технологiчний унiверситет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з 2009 по 2012 - Головний бухгалтер ПАТ "КЗКУ"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23.02.2015 3 роки. Звiльнено з посади з 31.07.2015 р. Протокол засiдання Наглядової ради № 8 вiд 31.07.2015 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Повноваження посадової особи визначено Статутом та Положенням</w:t>
            </w:r>
            <w:r>
              <w:rPr>
                <w:rFonts w:eastAsia="Times New Roman"/>
                <w:color w:val="000000"/>
              </w:rPr>
              <w:t xml:space="preserve"> про виконавчий орган Товариства. Непогашеної судимостi за корисливi та посадовi злочини посадова особа емiтента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w:t>
            </w:r>
            <w:r>
              <w:rPr>
                <w:rFonts w:eastAsia="Times New Roman"/>
                <w:color w:val="000000"/>
                <w:sz w:val="20"/>
                <w:szCs w:val="20"/>
              </w:rPr>
              <w:t xml:space="preserve">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Бугайчук Тетяна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КН 999782 26.11.1999 Крюкiвський РВ КМУ УМВС в Полтавськiй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1963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Вища, Уральський державний унiверситет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З 2010 по теперiшнiй час Член Наглядової ради ТОВ «АВМ Ампер»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 xml:space="preserve">24.04.2015 на 3роки. З 25.04.2014р – 24.04.2015 р.Голова Наглядової ради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Повноваження посадової особи визначено Статутом та Положенням про Наглядову раду Товариства. Непог</w:t>
            </w:r>
            <w:r>
              <w:rPr>
                <w:rFonts w:eastAsia="Times New Roman"/>
                <w:color w:val="000000"/>
              </w:rPr>
              <w:t>ашеної судимостi за корисливi та посадовi злочини посадова особа емiтента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w:t>
            </w:r>
            <w:r>
              <w:rPr>
                <w:rFonts w:eastAsia="Times New Roman"/>
                <w:color w:val="000000"/>
                <w:sz w:val="20"/>
                <w:szCs w:val="20"/>
              </w:rPr>
              <w:t xml:space="preserve">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Устименко Василь Антонович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КН 075757 06.02.1996 Крюкiвський РВ КМУ УМВС в Полтавськiй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1939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д/в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д/в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25.04.2014 24.04.2015 р. посадову особу переобрано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Повноваження посадової особи визначено Статутом та Положенням про Наглядову раду Товариства. Непогашеної судимостi за корисливi та посадовi злочини посадова особа емiтента не має. Особою не надано даних щодо стажу та попереднього мiсця роботи.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Зазнача</w:t>
            </w:r>
            <w:r>
              <w:rPr>
                <w:rFonts w:eastAsia="Times New Roman"/>
                <w:color w:val="000000"/>
                <w:sz w:val="20"/>
                <w:szCs w:val="20"/>
              </w:rPr>
              <w:t xml:space="preserve">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Войткевич Лариса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КО 683421 21.11.</w:t>
            </w:r>
            <w:r>
              <w:rPr>
                <w:rFonts w:eastAsia="Times New Roman"/>
                <w:color w:val="000000"/>
              </w:rPr>
              <w:t>2006 Автозаводський РВ КМУ УМВС в Полтавськiй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1960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Вища, Харкiвський полiтехнiчний iнститут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з 2013 по 2014 - бухгалтер ТОВ "МЖК Житлобуд"</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07.04.2015 необмежений. Звiльнена з 19.08.2015 р. На дану посаду нiкого не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Повноваження посадової особи визначено Наказом директора Товариства, посадовою iнчтрукцiєю та ЗУ "Про фiнансову звiтнiсть та бухгалтерський облiк". Непогашеної судимостi за корисливi та посадовi злочини посадова особа емiтента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 Зазначається у </w:t>
            </w:r>
            <w:r>
              <w:rPr>
                <w:rFonts w:eastAsia="Times New Roman"/>
                <w:color w:val="000000"/>
                <w:sz w:val="20"/>
                <w:szCs w:val="20"/>
              </w:rPr>
              <w:t xml:space="preserve">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 прізвище, ім'</w:t>
            </w:r>
            <w:r>
              <w:rPr>
                <w:rFonts w:eastAsia="Times New Roman"/>
                <w:color w:val="000000"/>
              </w:rPr>
              <w:t>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Ковальчук Юрiй Петрович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НА 085153 28.06.1996 Славутський МВ УМВ</w:t>
            </w:r>
            <w:r>
              <w:rPr>
                <w:rFonts w:eastAsia="Times New Roman"/>
                <w:color w:val="000000"/>
              </w:rPr>
              <w:t>С України в Хмельницькiй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1979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Вища, Кременчуцький державний нацiональний унiверситет iм. Михайла Остроградського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Директор ТОВ "Славелектро"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28.04.2014 на 3 роки. Повноваження достроково припинено 24.04.2015 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Повнов</w:t>
            </w:r>
            <w:r>
              <w:rPr>
                <w:rFonts w:eastAsia="Times New Roman"/>
                <w:color w:val="000000"/>
              </w:rPr>
              <w:t>аження посадової особи визначено Статутом та Положенням про Наглядову раду Товариства. Непогашеної судимостi за корисливi та посадовi злочини посадова особа емiтента не мала. На посадi перебувала протягом 25.04.14 - 24.04.15.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 Зазначається у разі </w:t>
            </w:r>
            <w:r>
              <w:rPr>
                <w:rFonts w:eastAsia="Times New Roman"/>
                <w:color w:val="000000"/>
                <w:sz w:val="20"/>
                <w:szCs w:val="20"/>
              </w:rPr>
              <w:t xml:space="preserve">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 xml:space="preserve">2) прізвище, ім'я, </w:t>
            </w:r>
            <w:r>
              <w:rPr>
                <w:rFonts w:eastAsia="Times New Roman"/>
                <w:color w:val="000000"/>
              </w:rPr>
              <w:t>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Бугайчук Вiктор Михайлович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КН 285083 27.11.1996 Крюкiвським РВ КМУ УМВС України в Полтавськiй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1957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Вища, Харкiвський полiтехнiчний iнститут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З 2014 по теперiшнiй час Голова Наглядової ради ТОВ «АВМ Ампер»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24.04.2015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Повноваження посад</w:t>
            </w:r>
            <w:r>
              <w:rPr>
                <w:rFonts w:eastAsia="Times New Roman"/>
                <w:color w:val="000000"/>
              </w:rPr>
              <w:t>ової особи визначено Статутом та Положенням про Наглядову раду Товариства. Непогашеної судимостi за корисливi та посадовi злочини посадова особа емiтента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w:t>
            </w:r>
            <w:r>
              <w:rPr>
                <w:rFonts w:eastAsia="Times New Roman"/>
                <w:color w:val="000000"/>
                <w:sz w:val="20"/>
                <w:szCs w:val="20"/>
              </w:rPr>
              <w:t xml:space="preserve">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Руденко Iгор Михайлович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КО 849391 01.02.2011 Автозаводським РВ КМУ УМВС України в Полтавськiй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 xml:space="preserve">Середньо-технiчна, Полтавський технiкум м’ясної промисловостi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з 2013 по 2015 – Начальник вiддiлу збуту ПАТ "КЗКУ"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03.08.2015 на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Повноваження посадової особи в</w:t>
            </w:r>
            <w:r>
              <w:rPr>
                <w:rFonts w:eastAsia="Times New Roman"/>
                <w:color w:val="000000"/>
              </w:rPr>
              <w:t>изначено Статутом та Положенням про виконавчий орган Товариства. Непогашеної судимостi за корисливi та посадовi злочини посадова особа емiтента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w:t>
            </w:r>
            <w:r>
              <w:rPr>
                <w:rFonts w:eastAsia="Times New Roman"/>
                <w:color w:val="000000"/>
                <w:sz w:val="20"/>
                <w:szCs w:val="20"/>
              </w:rPr>
              <w:t xml:space="preserve">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 прізвище, ім'я, по батькові фізичної особи або повне найменув</w:t>
            </w:r>
            <w:r>
              <w:rPr>
                <w:rFonts w:eastAsia="Times New Roman"/>
                <w:color w:val="000000"/>
              </w:rPr>
              <w:t>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Лашко Анна Олександрiвна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НО 014316 08.12.2015 Автозаводським РВ у м. Кременчуцi УДМС України в Полтавськiй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1992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Вища, Кременчуцький нацiональний унiверситет iменi М. Остроградського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з 2013 бухгалтер ПАТ "КЗКУ"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25.08.2015 необмежений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Обов’язки з органiзацiї та ведення бухгалтерського облiку, складання звiтностi та подання її до контролюючих органiв та з правом другого пiдпису на банкiвських документах. Непогашеної судимостi за корисливi та посадовi злочини посадова особа емiтента не ма</w:t>
            </w:r>
            <w:r>
              <w:rPr>
                <w:rFonts w:eastAsia="Times New Roman"/>
                <w:color w:val="000000"/>
              </w:rPr>
              <w:t>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00000" w:rsidRDefault="00960E12">
      <w:pPr>
        <w:rPr>
          <w:rFonts w:eastAsia="Times New Roman"/>
          <w:color w:val="000000"/>
        </w:rPr>
        <w:sectPr w:rsidR="00000000">
          <w:pgSz w:w="11907" w:h="16840"/>
          <w:pgMar w:top="1134" w:right="851" w:bottom="851" w:left="851" w:header="0" w:footer="0" w:gutter="0"/>
          <w:cols w:space="708"/>
          <w:docGrid w:linePitch="360"/>
        </w:sectPr>
      </w:pPr>
    </w:p>
    <w:p w:rsidR="00000000" w:rsidRDefault="00960E12">
      <w:pPr>
        <w:pStyle w:val="4"/>
        <w:rPr>
          <w:rFonts w:eastAsia="Times New Roman"/>
          <w:color w:val="000000"/>
        </w:rPr>
      </w:pPr>
      <w:r>
        <w:rPr>
          <w:rFonts w:eastAsia="Times New Roman"/>
          <w:color w:val="000000"/>
        </w:rPr>
        <w:t>2. Інформац</w:t>
      </w:r>
      <w:r>
        <w:rPr>
          <w:rFonts w:eastAsia="Times New Roman"/>
          <w:color w:val="000000"/>
        </w:rPr>
        <w:t>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264"/>
        <w:gridCol w:w="2536"/>
        <w:gridCol w:w="3041"/>
        <w:gridCol w:w="1207"/>
        <w:gridCol w:w="1543"/>
        <w:gridCol w:w="793"/>
        <w:gridCol w:w="1403"/>
        <w:gridCol w:w="1524"/>
        <w:gridCol w:w="1664"/>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w:t>
            </w:r>
            <w:r>
              <w:rPr>
                <w:rFonts w:eastAsia="Times New Roman"/>
                <w:b/>
                <w:bCs/>
                <w:color w:val="000000"/>
                <w:sz w:val="20"/>
                <w:szCs w:val="20"/>
              </w:rPr>
              <w:t>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Бугайчук Тетяна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КН 999782 26.11.1999 Крюкiвський РВ КМУ УМВС в Полтавськiй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2.5173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Устименко Василь Антонович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КН 075757 06.02.1996 Крюкiвський РВ КМУ УМВС в Полтавськiй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Войткевич Лариса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КО 683421 21.11.2006 Автозаводський РВ КМУ УМВС в Полтавськiй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Ковальчук Юрiй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НА 085153 28.06.1996 Славутський МВ УМВС України в Хмельницькiй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xml:space="preserve">Голова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Бугайчук Вiктор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КН 285083 27.11.1996 Крюкiвським РВ КМУ УМВС України в Полтавськiй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Руденко Iгор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КО 849391 01.02.2011 Автозаводським РВ КМУ УМВС України в Полтавськiй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Лашко Анна Олександрiвна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НО 014316 08.12.2015 Автозаводським РВ у м. Кременчуцi УДМС України в Полтавськiй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53425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2.5173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53425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r>
    </w:tbl>
    <w:p w:rsidR="00000000" w:rsidRDefault="00960E12">
      <w:pPr>
        <w:pStyle w:val="small-text"/>
        <w:rPr>
          <w:color w:val="000000"/>
        </w:rPr>
      </w:pPr>
      <w:r>
        <w:rPr>
          <w:color w:val="000000"/>
        </w:rPr>
        <w:t xml:space="preserve">* Зазначається у разі надання згоди фізичної особи на </w:t>
      </w:r>
      <w:r>
        <w:rPr>
          <w:color w:val="000000"/>
        </w:rPr>
        <w:t xml:space="preserve">розкриття паспортних даних. </w:t>
      </w:r>
    </w:p>
    <w:p w:rsidR="00000000" w:rsidRDefault="00960E12">
      <w:pPr>
        <w:rPr>
          <w:rFonts w:eastAsia="Times New Roman"/>
          <w:color w:val="000000"/>
        </w:rPr>
        <w:sectPr w:rsidR="00000000">
          <w:pgSz w:w="16840" w:h="11907" w:orient="landscape"/>
          <w:pgMar w:top="1134" w:right="1134" w:bottom="851" w:left="851" w:header="0" w:footer="0" w:gutter="0"/>
          <w:cols w:space="720"/>
        </w:sectPr>
      </w:pPr>
    </w:p>
    <w:p w:rsidR="00000000" w:rsidRDefault="00960E12">
      <w:pPr>
        <w:pStyle w:val="3"/>
        <w:rPr>
          <w:rFonts w:eastAsia="Times New Roman"/>
          <w:color w:val="000000"/>
        </w:rPr>
      </w:pPr>
      <w:r>
        <w:rPr>
          <w:rFonts w:eastAsia="Times New Roman"/>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2130"/>
        <w:gridCol w:w="1224"/>
        <w:gridCol w:w="2753"/>
        <w:gridCol w:w="1307"/>
        <w:gridCol w:w="1784"/>
        <w:gridCol w:w="942"/>
        <w:gridCol w:w="1476"/>
        <w:gridCol w:w="1575"/>
        <w:gridCol w:w="1784"/>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ТОВ "АВМ АМПЕР"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30484951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xml:space="preserve">39605 Полтавська </w:t>
            </w:r>
            <w:r>
              <w:rPr>
                <w:rFonts w:eastAsia="Times New Roman"/>
                <w:color w:val="000000"/>
                <w:sz w:val="20"/>
                <w:szCs w:val="20"/>
              </w:rPr>
              <w:t>д/в м. Кременчук вул. Красiна, 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1879962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88.5812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1879962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1879962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88.5812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1879962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r>
    </w:tbl>
    <w:p w:rsidR="00000000" w:rsidRDefault="00960E12">
      <w:pPr>
        <w:pStyle w:val="small-text"/>
        <w:rPr>
          <w:color w:val="000000"/>
        </w:rPr>
      </w:pPr>
      <w:r>
        <w:rPr>
          <w:color w:val="000000"/>
        </w:rPr>
        <w:t xml:space="preserve">* Зазначається: </w:t>
      </w:r>
      <w:r>
        <w:rPr>
          <w:color w:val="000000"/>
        </w:rPr>
        <w:t xml:space="preserve">"Фізична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000000" w:rsidRDefault="00960E12">
      <w:pPr>
        <w:rPr>
          <w:rFonts w:eastAsia="Times New Roman"/>
          <w:color w:val="000000"/>
        </w:rPr>
        <w:sectPr w:rsidR="00000000">
          <w:pgSz w:w="16840" w:h="11907" w:orient="landscape"/>
          <w:pgMar w:top="1134" w:right="1134" w:bottom="851" w:left="851" w:header="0" w:footer="0" w:gutter="0"/>
          <w:cols w:space="720"/>
        </w:sectPr>
      </w:pPr>
    </w:p>
    <w:p w:rsidR="00000000" w:rsidRDefault="00960E12">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tblPr>
      <w:tblGrid>
        <w:gridCol w:w="1400"/>
        <w:gridCol w:w="3568"/>
        <w:gridCol w:w="535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24.04.2015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91.1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 Обрання членiв лiчильної комiсiї Загальних зборiв акцiонерiв Публiчного акцiонерного товариства «Кременчуцький завод комунального устаткування» (надалi – Товариство).</w:t>
            </w:r>
            <w:r>
              <w:rPr>
                <w:rFonts w:eastAsia="Times New Roman"/>
                <w:color w:val="000000"/>
                <w:sz w:val="20"/>
                <w:szCs w:val="20"/>
              </w:rPr>
              <w:br/>
            </w:r>
            <w:r>
              <w:rPr>
                <w:rFonts w:eastAsia="Times New Roman"/>
                <w:color w:val="000000"/>
                <w:sz w:val="20"/>
                <w:szCs w:val="20"/>
              </w:rPr>
              <w:t>2. Обрання Голови та Секретаря зборiв.</w:t>
            </w:r>
            <w:r>
              <w:rPr>
                <w:rFonts w:eastAsia="Times New Roman"/>
                <w:color w:val="000000"/>
                <w:sz w:val="20"/>
                <w:szCs w:val="20"/>
              </w:rPr>
              <w:br/>
              <w:t>3. Затвердження Регламенту проведення зборiв.</w:t>
            </w:r>
            <w:r>
              <w:rPr>
                <w:rFonts w:eastAsia="Times New Roman"/>
                <w:color w:val="000000"/>
                <w:sz w:val="20"/>
                <w:szCs w:val="20"/>
              </w:rPr>
              <w:br/>
              <w:t>4. Звiт Виконавчого органу про пiдсумки фiнансово-господарської дiяльностi Товариства за 2014 р. та прийняття рiшення за наслiдками розгляду звiту.</w:t>
            </w:r>
            <w:r>
              <w:rPr>
                <w:rFonts w:eastAsia="Times New Roman"/>
                <w:color w:val="000000"/>
                <w:sz w:val="20"/>
                <w:szCs w:val="20"/>
              </w:rPr>
              <w:br/>
              <w:t>5. Звiт Наглядової ради</w:t>
            </w:r>
            <w:r>
              <w:rPr>
                <w:rFonts w:eastAsia="Times New Roman"/>
                <w:color w:val="000000"/>
                <w:sz w:val="20"/>
                <w:szCs w:val="20"/>
              </w:rPr>
              <w:t xml:space="preserve"> Товариства за 2014 р. та прийняття рiшення за наслiдками розгляду звiту.</w:t>
            </w:r>
            <w:r>
              <w:rPr>
                <w:rFonts w:eastAsia="Times New Roman"/>
                <w:color w:val="000000"/>
                <w:sz w:val="20"/>
                <w:szCs w:val="20"/>
              </w:rPr>
              <w:br/>
              <w:t>6. Затвердження рiчного звiту та балансу Товариства за 2014 р.</w:t>
            </w:r>
            <w:r>
              <w:rPr>
                <w:rFonts w:eastAsia="Times New Roman"/>
                <w:color w:val="000000"/>
                <w:sz w:val="20"/>
                <w:szCs w:val="20"/>
              </w:rPr>
              <w:br/>
              <w:t xml:space="preserve">7. Затвердження порядку використання прибутку (порядку покриття збиткiв) Товариства за 2014р. </w:t>
            </w:r>
            <w:r>
              <w:rPr>
                <w:rFonts w:eastAsia="Times New Roman"/>
                <w:color w:val="000000"/>
                <w:sz w:val="20"/>
                <w:szCs w:val="20"/>
              </w:rPr>
              <w:br/>
              <w:t>8. Припинення повноважен</w:t>
            </w:r>
            <w:r>
              <w:rPr>
                <w:rFonts w:eastAsia="Times New Roman"/>
                <w:color w:val="000000"/>
                <w:sz w:val="20"/>
                <w:szCs w:val="20"/>
              </w:rPr>
              <w:t>ь членiв Наглядової ради.</w:t>
            </w:r>
            <w:r>
              <w:rPr>
                <w:rFonts w:eastAsia="Times New Roman"/>
                <w:color w:val="000000"/>
                <w:sz w:val="20"/>
                <w:szCs w:val="20"/>
              </w:rPr>
              <w:br/>
              <w:t>9. Обрання членiв Наглядової Ради.</w:t>
            </w:r>
            <w:r>
              <w:rPr>
                <w:rFonts w:eastAsia="Times New Roman"/>
                <w:color w:val="000000"/>
                <w:sz w:val="20"/>
                <w:szCs w:val="20"/>
              </w:rPr>
              <w:br/>
              <w:t>10. Затвердження умов цивiльно-правових договорiв, що укладатимуться з членами Наглядової ради та визначення особи, яка уповноважується на пiдписання цих договорiв.</w:t>
            </w:r>
            <w:r>
              <w:rPr>
                <w:rFonts w:eastAsia="Times New Roman"/>
                <w:color w:val="000000"/>
                <w:sz w:val="20"/>
                <w:szCs w:val="20"/>
              </w:rPr>
              <w:br/>
              <w:t>1. Слухали: по п. 1 порядку де</w:t>
            </w:r>
            <w:r>
              <w:rPr>
                <w:rFonts w:eastAsia="Times New Roman"/>
                <w:color w:val="000000"/>
                <w:sz w:val="20"/>
                <w:szCs w:val="20"/>
              </w:rPr>
              <w:t>нного Загальних зборiв “Обрання членiв лiчильної комiсiї загальних зборiв акцiонерiв Публiчного акцiонерного товариства «Кременчуцький завод комунального устаткування» (надалi – Товариство)”.</w:t>
            </w:r>
            <w:r>
              <w:rPr>
                <w:rFonts w:eastAsia="Times New Roman"/>
                <w:color w:val="000000"/>
                <w:sz w:val="20"/>
                <w:szCs w:val="20"/>
              </w:rPr>
              <w:br/>
              <w:t>Виступили:</w:t>
            </w:r>
            <w:r>
              <w:rPr>
                <w:rFonts w:eastAsia="Times New Roman"/>
                <w:color w:val="000000"/>
                <w:sz w:val="20"/>
                <w:szCs w:val="20"/>
              </w:rPr>
              <w:br/>
              <w:t>Шокур В.О. – Директор, з пропозицiєю обрати до Лiчиль</w:t>
            </w:r>
            <w:r>
              <w:rPr>
                <w:rFonts w:eastAsia="Times New Roman"/>
                <w:color w:val="000000"/>
                <w:sz w:val="20"/>
                <w:szCs w:val="20"/>
              </w:rPr>
              <w:t>ної комiсiї 3 особи, а саме: Голова комiсiї – Скирда Анна Олександрiвна, член комiсiї – Руденко Iгор Михайлович, член комiсiї –Пiвненко Тарас Васильович. Рiшення прийняти простою бiльшiстю голосiв з використанням бюлетенiв для голосування, пiдрахунок голос</w:t>
            </w:r>
            <w:r>
              <w:rPr>
                <w:rFonts w:eastAsia="Times New Roman"/>
                <w:color w:val="000000"/>
                <w:sz w:val="20"/>
                <w:szCs w:val="20"/>
              </w:rPr>
              <w:t>iв доручити Скирда А.О., Руденко I.М. та Пiвненко Т.В.</w:t>
            </w:r>
            <w:r>
              <w:rPr>
                <w:rFonts w:eastAsia="Times New Roman"/>
                <w:color w:val="000000"/>
                <w:sz w:val="20"/>
                <w:szCs w:val="20"/>
              </w:rPr>
              <w:br/>
              <w:t>Вирiшили:</w:t>
            </w:r>
            <w:r>
              <w:rPr>
                <w:rFonts w:eastAsia="Times New Roman"/>
                <w:color w:val="000000"/>
                <w:sz w:val="20"/>
                <w:szCs w:val="20"/>
              </w:rPr>
              <w:br/>
              <w:t>1. Обрати Лiчильну комiсiю в складi 3 осiб, а саме: Голова комiсiї Скирда Анна Олексадрiвна, член комiсiї – Руденко Iгор Михайлович, член комiсiї – Пiвненко Тарас Васильович.</w:t>
            </w:r>
            <w:r>
              <w:rPr>
                <w:rFonts w:eastAsia="Times New Roman"/>
                <w:color w:val="000000"/>
                <w:sz w:val="20"/>
                <w:szCs w:val="20"/>
              </w:rPr>
              <w:br/>
              <w:t>2. Слухали: по п</w:t>
            </w:r>
            <w:r>
              <w:rPr>
                <w:rFonts w:eastAsia="Times New Roman"/>
                <w:color w:val="000000"/>
                <w:sz w:val="20"/>
                <w:szCs w:val="20"/>
              </w:rPr>
              <w:t>. 2 порядку денного загальних зборiв “Обрання Голови та Секретаря зборiв”.</w:t>
            </w:r>
            <w:r>
              <w:rPr>
                <w:rFonts w:eastAsia="Times New Roman"/>
                <w:color w:val="000000"/>
                <w:sz w:val="20"/>
                <w:szCs w:val="20"/>
              </w:rPr>
              <w:br/>
              <w:t>Виступили:</w:t>
            </w:r>
            <w:r>
              <w:rPr>
                <w:rFonts w:eastAsia="Times New Roman"/>
                <w:color w:val="000000"/>
                <w:sz w:val="20"/>
                <w:szCs w:val="20"/>
              </w:rPr>
              <w:br/>
              <w:t>Бугайчук Т.В. – Голова Наглядової ради, яка запропонувала обрати робочу Президiю рiчних Загальних зборiв у кiлькостi 2 (двох) осiб, у складi: Голова Загальних зборiв – Шо</w:t>
            </w:r>
            <w:r>
              <w:rPr>
                <w:rFonts w:eastAsia="Times New Roman"/>
                <w:color w:val="000000"/>
                <w:sz w:val="20"/>
                <w:szCs w:val="20"/>
              </w:rPr>
              <w:t>кур Володимир Олександрович, секретар Загальних зборiв – Пасiшнiченнко Костянтин Миколайович.</w:t>
            </w:r>
            <w:r>
              <w:rPr>
                <w:rFonts w:eastAsia="Times New Roman"/>
                <w:color w:val="000000"/>
                <w:sz w:val="20"/>
                <w:szCs w:val="20"/>
              </w:rPr>
              <w:br/>
              <w:t>Вирiшили:</w:t>
            </w:r>
            <w:r>
              <w:rPr>
                <w:rFonts w:eastAsia="Times New Roman"/>
                <w:color w:val="000000"/>
                <w:sz w:val="20"/>
                <w:szCs w:val="20"/>
              </w:rPr>
              <w:br/>
              <w:t>1. Обрати робочу Президiю рiчних загальних зборiв у кiлькостi 2 (двох) осiб, у складi: Голова Загальних зборiв – Шокур Володимир Олександрович, секретар</w:t>
            </w:r>
            <w:r>
              <w:rPr>
                <w:rFonts w:eastAsia="Times New Roman"/>
                <w:color w:val="000000"/>
                <w:sz w:val="20"/>
                <w:szCs w:val="20"/>
              </w:rPr>
              <w:t xml:space="preserve"> Загальних зборiв – Пасiшнiченнко Костянтин Миколайович.</w:t>
            </w:r>
            <w:r>
              <w:rPr>
                <w:rFonts w:eastAsia="Times New Roman"/>
                <w:color w:val="000000"/>
                <w:sz w:val="20"/>
                <w:szCs w:val="20"/>
              </w:rPr>
              <w:br/>
              <w:t>3. Слухали: по п. 3 порядку денного загальних зборiв “Затвердження Регламенту проведення зборiв”.</w:t>
            </w:r>
            <w:r>
              <w:rPr>
                <w:rFonts w:eastAsia="Times New Roman"/>
                <w:color w:val="000000"/>
                <w:sz w:val="20"/>
                <w:szCs w:val="20"/>
              </w:rPr>
              <w:br/>
              <w:t>Виступили:</w:t>
            </w:r>
            <w:r>
              <w:rPr>
                <w:rFonts w:eastAsia="Times New Roman"/>
                <w:color w:val="000000"/>
                <w:sz w:val="20"/>
                <w:szCs w:val="20"/>
              </w:rPr>
              <w:br/>
              <w:t>Шокур В.О. – Директор, з пропозицiєю прийняти регламент рiчних Загальних зборiв, що передб</w:t>
            </w:r>
            <w:r>
              <w:rPr>
                <w:rFonts w:eastAsia="Times New Roman"/>
                <w:color w:val="000000"/>
                <w:sz w:val="20"/>
                <w:szCs w:val="20"/>
              </w:rPr>
              <w:t>ачає:</w:t>
            </w:r>
            <w:r>
              <w:rPr>
                <w:rFonts w:eastAsia="Times New Roman"/>
                <w:color w:val="000000"/>
                <w:sz w:val="20"/>
                <w:szCs w:val="20"/>
              </w:rPr>
              <w:br/>
              <w:t>- голосування здiйснюватися за принципом - “одна акцiя - один голос” без будь-яких обмежень для учасникiв (крiм кумулятивного голосування);</w:t>
            </w:r>
            <w:r>
              <w:rPr>
                <w:rFonts w:eastAsia="Times New Roman"/>
                <w:color w:val="000000"/>
                <w:sz w:val="20"/>
                <w:szCs w:val="20"/>
              </w:rPr>
              <w:br/>
              <w:t>- голосування зi всiх питань порядку денного – з використанням бюлетенiв для голосування;</w:t>
            </w:r>
            <w:r>
              <w:rPr>
                <w:rFonts w:eastAsia="Times New Roman"/>
                <w:color w:val="000000"/>
                <w:sz w:val="20"/>
                <w:szCs w:val="20"/>
              </w:rPr>
              <w:br/>
              <w:t>- рiшення по питання</w:t>
            </w:r>
            <w:r>
              <w:rPr>
                <w:rFonts w:eastAsia="Times New Roman"/>
                <w:color w:val="000000"/>
                <w:sz w:val="20"/>
                <w:szCs w:val="20"/>
              </w:rPr>
              <w:t xml:space="preserve">м порядку денного приймаються простою бiльшiстю голосiв (крiм п. 9 Порядку денного); </w:t>
            </w:r>
            <w:r>
              <w:rPr>
                <w:rFonts w:eastAsia="Times New Roman"/>
                <w:color w:val="000000"/>
                <w:sz w:val="20"/>
                <w:szCs w:val="20"/>
              </w:rPr>
              <w:br/>
              <w:t>- рiшення по п. 9 Порядку денного приймається шляхом кумулятивного голосування;</w:t>
            </w:r>
            <w:r>
              <w:rPr>
                <w:rFonts w:eastAsia="Times New Roman"/>
                <w:color w:val="000000"/>
                <w:sz w:val="20"/>
                <w:szCs w:val="20"/>
              </w:rPr>
              <w:br/>
              <w:t>- тривалiсть доповiдей по порядку денному – до 15 хв.;</w:t>
            </w:r>
            <w:r>
              <w:rPr>
                <w:rFonts w:eastAsia="Times New Roman"/>
                <w:color w:val="000000"/>
                <w:sz w:val="20"/>
                <w:szCs w:val="20"/>
              </w:rPr>
              <w:br/>
              <w:t xml:space="preserve">- тривалiсть спiвдоповiдей – до 10 </w:t>
            </w:r>
            <w:r>
              <w:rPr>
                <w:rFonts w:eastAsia="Times New Roman"/>
                <w:color w:val="000000"/>
                <w:sz w:val="20"/>
                <w:szCs w:val="20"/>
              </w:rPr>
              <w:t>хв.;</w:t>
            </w:r>
            <w:r>
              <w:rPr>
                <w:rFonts w:eastAsia="Times New Roman"/>
                <w:color w:val="000000"/>
                <w:sz w:val="20"/>
                <w:szCs w:val="20"/>
              </w:rPr>
              <w:br/>
              <w:t>- тривалiсть виступiв – до 5 хв.;</w:t>
            </w:r>
            <w:r>
              <w:rPr>
                <w:rFonts w:eastAsia="Times New Roman"/>
                <w:color w:val="000000"/>
                <w:sz w:val="20"/>
                <w:szCs w:val="20"/>
              </w:rPr>
              <w:br/>
              <w:t>- тривалiсть довiдок i запитань – до 3 хв.</w:t>
            </w:r>
            <w:r>
              <w:rPr>
                <w:rFonts w:eastAsia="Times New Roman"/>
                <w:color w:val="000000"/>
                <w:sz w:val="20"/>
                <w:szCs w:val="20"/>
              </w:rPr>
              <w:br/>
              <w:t>Вирiшили:</w:t>
            </w:r>
            <w:r>
              <w:rPr>
                <w:rFonts w:eastAsia="Times New Roman"/>
                <w:color w:val="000000"/>
                <w:sz w:val="20"/>
                <w:szCs w:val="20"/>
              </w:rPr>
              <w:br/>
              <w:t>1. Затвердити регламент рiчних загальних зборiв, що передбачає:</w:t>
            </w:r>
            <w:r>
              <w:rPr>
                <w:rFonts w:eastAsia="Times New Roman"/>
                <w:color w:val="000000"/>
                <w:sz w:val="20"/>
                <w:szCs w:val="20"/>
              </w:rPr>
              <w:br/>
              <w:t>голосування здiйснюватися за принципом - “одна акцiя - один голос” без будь-яких обмежень для учасни</w:t>
            </w:r>
            <w:r>
              <w:rPr>
                <w:rFonts w:eastAsia="Times New Roman"/>
                <w:color w:val="000000"/>
                <w:sz w:val="20"/>
                <w:szCs w:val="20"/>
              </w:rPr>
              <w:t>кiв (крiм кумулятивного голосування);</w:t>
            </w:r>
            <w:r>
              <w:rPr>
                <w:rFonts w:eastAsia="Times New Roman"/>
                <w:color w:val="000000"/>
                <w:sz w:val="20"/>
                <w:szCs w:val="20"/>
              </w:rPr>
              <w:br/>
              <w:t>- голосування зi всiх питань порядку денного – з використанням бюлетенiв для голосування;</w:t>
            </w:r>
            <w:r>
              <w:rPr>
                <w:rFonts w:eastAsia="Times New Roman"/>
                <w:color w:val="000000"/>
                <w:sz w:val="20"/>
                <w:szCs w:val="20"/>
              </w:rPr>
              <w:br/>
              <w:t xml:space="preserve">- рiшення по питанням порядку денного приймаються простою бiльшiстю голосiв (крiм п. 9 Порядку денного); </w:t>
            </w:r>
            <w:r>
              <w:rPr>
                <w:rFonts w:eastAsia="Times New Roman"/>
                <w:color w:val="000000"/>
                <w:sz w:val="20"/>
                <w:szCs w:val="20"/>
              </w:rPr>
              <w:br/>
              <w:t>- рiшення по п. 9 Поря</w:t>
            </w:r>
            <w:r>
              <w:rPr>
                <w:rFonts w:eastAsia="Times New Roman"/>
                <w:color w:val="000000"/>
                <w:sz w:val="20"/>
                <w:szCs w:val="20"/>
              </w:rPr>
              <w:t>дку денного приймається шляхом кумулятивного голосування;</w:t>
            </w:r>
            <w:r>
              <w:rPr>
                <w:rFonts w:eastAsia="Times New Roman"/>
                <w:color w:val="000000"/>
                <w:sz w:val="20"/>
                <w:szCs w:val="20"/>
              </w:rPr>
              <w:br/>
              <w:t>- тривалiсть доповiдей по порядку денному – до 15 хв.;</w:t>
            </w:r>
            <w:r>
              <w:rPr>
                <w:rFonts w:eastAsia="Times New Roman"/>
                <w:color w:val="000000"/>
                <w:sz w:val="20"/>
                <w:szCs w:val="20"/>
              </w:rPr>
              <w:br/>
              <w:t>- тривалiсть спiвдоповiдей – до 10 хв.;</w:t>
            </w:r>
            <w:r>
              <w:rPr>
                <w:rFonts w:eastAsia="Times New Roman"/>
                <w:color w:val="000000"/>
                <w:sz w:val="20"/>
                <w:szCs w:val="20"/>
              </w:rPr>
              <w:br/>
              <w:t>- тривалiсть виступiв – до 5 хв.;</w:t>
            </w:r>
            <w:r>
              <w:rPr>
                <w:rFonts w:eastAsia="Times New Roman"/>
                <w:color w:val="000000"/>
                <w:sz w:val="20"/>
                <w:szCs w:val="20"/>
              </w:rPr>
              <w:br/>
              <w:t>- тривалiсть довiдок i запитань – до 3 хв.</w:t>
            </w:r>
            <w:r>
              <w:rPr>
                <w:rFonts w:eastAsia="Times New Roman"/>
                <w:color w:val="000000"/>
                <w:sz w:val="20"/>
                <w:szCs w:val="20"/>
              </w:rPr>
              <w:br/>
              <w:t>4. Слухали: по п. 4 порядк</w:t>
            </w:r>
            <w:r>
              <w:rPr>
                <w:rFonts w:eastAsia="Times New Roman"/>
                <w:color w:val="000000"/>
                <w:sz w:val="20"/>
                <w:szCs w:val="20"/>
              </w:rPr>
              <w:t>у денного загальних зборiв “Звiт Виконавчого органу про пiдсумки фiнансово-господарської дiяльностi Товариства за 2014 р. та прийняття рiшення за наслiдками розгляду звiту”.</w:t>
            </w:r>
            <w:r>
              <w:rPr>
                <w:rFonts w:eastAsia="Times New Roman"/>
                <w:color w:val="000000"/>
                <w:sz w:val="20"/>
                <w:szCs w:val="20"/>
              </w:rPr>
              <w:br/>
              <w:t>Виступили:</w:t>
            </w:r>
            <w:r>
              <w:rPr>
                <w:rFonts w:eastAsia="Times New Roman"/>
                <w:color w:val="000000"/>
                <w:sz w:val="20"/>
                <w:szCs w:val="20"/>
              </w:rPr>
              <w:br/>
              <w:t xml:space="preserve">Шокур В.О. – Директор, який доповiв результати фiнансово-господарської </w:t>
            </w:r>
            <w:r>
              <w:rPr>
                <w:rFonts w:eastAsia="Times New Roman"/>
                <w:color w:val="000000"/>
                <w:sz w:val="20"/>
                <w:szCs w:val="20"/>
              </w:rPr>
              <w:t>дiяльностi Товариства за 2014 р. та запропонував затвердити звiт Виконавчого органу i визнати дiяльнiсть Виконавчого органу за звiтний перiод задовiльною.</w:t>
            </w:r>
            <w:r>
              <w:rPr>
                <w:rFonts w:eastAsia="Times New Roman"/>
                <w:color w:val="000000"/>
                <w:sz w:val="20"/>
                <w:szCs w:val="20"/>
              </w:rPr>
              <w:br/>
              <w:t>Вирiшили:</w:t>
            </w:r>
            <w:r>
              <w:rPr>
                <w:rFonts w:eastAsia="Times New Roman"/>
                <w:color w:val="000000"/>
                <w:sz w:val="20"/>
                <w:szCs w:val="20"/>
              </w:rPr>
              <w:br/>
              <w:t>1. Затвердити звiт Виконавчого органу Товариства про результати фiнансово-господарської дiя</w:t>
            </w:r>
            <w:r>
              <w:rPr>
                <w:rFonts w:eastAsia="Times New Roman"/>
                <w:color w:val="000000"/>
                <w:sz w:val="20"/>
                <w:szCs w:val="20"/>
              </w:rPr>
              <w:t>льностi Товариства за 2014 рiк. Визнати дiяльнiсть Виконавчого органу Товариства в 2014 роцi як задовiльну.</w:t>
            </w:r>
            <w:r>
              <w:rPr>
                <w:rFonts w:eastAsia="Times New Roman"/>
                <w:color w:val="000000"/>
                <w:sz w:val="20"/>
                <w:szCs w:val="20"/>
              </w:rPr>
              <w:br/>
              <w:t>5. Слухали: по п. 5 порядку денного: “Звiт Наглядової ради Товариства за 2014 р. та прийняття рiшення за наслiдками розгляду звiту”.</w:t>
            </w:r>
            <w:r>
              <w:rPr>
                <w:rFonts w:eastAsia="Times New Roman"/>
                <w:color w:val="000000"/>
                <w:sz w:val="20"/>
                <w:szCs w:val="20"/>
              </w:rPr>
              <w:br/>
              <w:t>Виступили:</w:t>
            </w:r>
            <w:r>
              <w:rPr>
                <w:rFonts w:eastAsia="Times New Roman"/>
                <w:color w:val="000000"/>
                <w:sz w:val="20"/>
                <w:szCs w:val="20"/>
              </w:rPr>
              <w:br/>
              <w:t>Буга</w:t>
            </w:r>
            <w:r>
              <w:rPr>
                <w:rFonts w:eastAsia="Times New Roman"/>
                <w:color w:val="000000"/>
                <w:sz w:val="20"/>
                <w:szCs w:val="20"/>
              </w:rPr>
              <w:t>йчук Т.В. – Голова Наглядової ради, яка доповiла про роботу Наглядової ради Товариства за 2014 р. та запропонувала затвердити звiт Наглядової ради та визнати її дiяльнiсть за 2014 р. задовiльною.</w:t>
            </w:r>
            <w:r>
              <w:rPr>
                <w:rFonts w:eastAsia="Times New Roman"/>
                <w:color w:val="000000"/>
                <w:sz w:val="20"/>
                <w:szCs w:val="20"/>
              </w:rPr>
              <w:br/>
              <w:t>Вирiшили:</w:t>
            </w:r>
            <w:r>
              <w:rPr>
                <w:rFonts w:eastAsia="Times New Roman"/>
                <w:color w:val="000000"/>
                <w:sz w:val="20"/>
                <w:szCs w:val="20"/>
              </w:rPr>
              <w:br/>
              <w:t>1. Затвердити звiт Наглядової ради Товариства за 2</w:t>
            </w:r>
            <w:r>
              <w:rPr>
                <w:rFonts w:eastAsia="Times New Roman"/>
                <w:color w:val="000000"/>
                <w:sz w:val="20"/>
                <w:szCs w:val="20"/>
              </w:rPr>
              <w:t>014 рiк. Дiяльнiсть Наглядової ради Товариства в 2014 роцi визнати як задовiльну.</w:t>
            </w:r>
            <w:r>
              <w:rPr>
                <w:rFonts w:eastAsia="Times New Roman"/>
                <w:color w:val="000000"/>
                <w:sz w:val="20"/>
                <w:szCs w:val="20"/>
              </w:rPr>
              <w:br/>
              <w:t>6. Слухали: по п. 6 порядку денного: “Затвердження рiчного звiту та балансу Товариства за 2014 р.”.</w:t>
            </w:r>
            <w:r>
              <w:rPr>
                <w:rFonts w:eastAsia="Times New Roman"/>
                <w:color w:val="000000"/>
                <w:sz w:val="20"/>
                <w:szCs w:val="20"/>
              </w:rPr>
              <w:br/>
              <w:t>Виступили:</w:t>
            </w:r>
            <w:r>
              <w:rPr>
                <w:rFonts w:eastAsia="Times New Roman"/>
                <w:color w:val="000000"/>
                <w:sz w:val="20"/>
                <w:szCs w:val="20"/>
              </w:rPr>
              <w:br/>
              <w:t xml:space="preserve">Шокур В.О – Директор, який запропонував затвердити рiчний звiт </w:t>
            </w:r>
            <w:r>
              <w:rPr>
                <w:rFonts w:eastAsia="Times New Roman"/>
                <w:color w:val="000000"/>
                <w:sz w:val="20"/>
                <w:szCs w:val="20"/>
              </w:rPr>
              <w:t>та баланс Товариства за 2014 р. з активом-пасивом у сумi 6423 тис. грн. та прибутком у сумi 1540 тис. грн. Висновки зовнiшнього аудитора Товариства прийняти до вiдома.</w:t>
            </w:r>
            <w:r>
              <w:rPr>
                <w:rFonts w:eastAsia="Times New Roman"/>
                <w:color w:val="000000"/>
                <w:sz w:val="20"/>
                <w:szCs w:val="20"/>
              </w:rPr>
              <w:br/>
              <w:t>Вирiшили:</w:t>
            </w:r>
            <w:r>
              <w:rPr>
                <w:rFonts w:eastAsia="Times New Roman"/>
                <w:color w:val="000000"/>
                <w:sz w:val="20"/>
                <w:szCs w:val="20"/>
              </w:rPr>
              <w:br/>
              <w:t xml:space="preserve">1. Затвердити рiчний звiт та баланс Товариства за 2014 р. з активом-пасивом у </w:t>
            </w:r>
            <w:r>
              <w:rPr>
                <w:rFonts w:eastAsia="Times New Roman"/>
                <w:color w:val="000000"/>
                <w:sz w:val="20"/>
                <w:szCs w:val="20"/>
              </w:rPr>
              <w:t>сумi 6423 тис. грн. та прибутком у сумi 1540 тис. грн. Висновки зовнiшнього аудитора Товариства прийняти до вiдома.</w:t>
            </w:r>
            <w:r>
              <w:rPr>
                <w:rFonts w:eastAsia="Times New Roman"/>
                <w:color w:val="000000"/>
                <w:sz w:val="20"/>
                <w:szCs w:val="20"/>
              </w:rPr>
              <w:br/>
              <w:t>7. Слухали: по п. 7 порядку денного: “Затвердження порядку використання прибутку (порядку покриття збиткiв) Товариства за 2014 р.”.</w:t>
            </w:r>
            <w:r>
              <w:rPr>
                <w:rFonts w:eastAsia="Times New Roman"/>
                <w:color w:val="000000"/>
                <w:sz w:val="20"/>
                <w:szCs w:val="20"/>
              </w:rPr>
              <w:br/>
              <w:t>Виступил</w:t>
            </w:r>
            <w:r>
              <w:rPr>
                <w:rFonts w:eastAsia="Times New Roman"/>
                <w:color w:val="000000"/>
                <w:sz w:val="20"/>
                <w:szCs w:val="20"/>
              </w:rPr>
              <w:t>и:</w:t>
            </w:r>
            <w:r>
              <w:rPr>
                <w:rFonts w:eastAsia="Times New Roman"/>
                <w:color w:val="000000"/>
                <w:sz w:val="20"/>
                <w:szCs w:val="20"/>
              </w:rPr>
              <w:br/>
              <w:t>Шокур В.О. – Директор, який доповiв, що пiдприємство за 2014 рiк отримало прибуток в загальнiй сумi 1540 тис. грн. та запропонував спрямувати прибуток на розвиток пiдприємства. Дивiденди за 2014 р. не виплачувати.</w:t>
            </w:r>
            <w:r>
              <w:rPr>
                <w:rFonts w:eastAsia="Times New Roman"/>
                <w:color w:val="000000"/>
                <w:sz w:val="20"/>
                <w:szCs w:val="20"/>
              </w:rPr>
              <w:br/>
              <w:t>Вирiшили:</w:t>
            </w:r>
            <w:r>
              <w:rPr>
                <w:rFonts w:eastAsia="Times New Roman"/>
                <w:color w:val="000000"/>
                <w:sz w:val="20"/>
                <w:szCs w:val="20"/>
              </w:rPr>
              <w:br/>
              <w:t>1. Прибуток Товариства в зага</w:t>
            </w:r>
            <w:r>
              <w:rPr>
                <w:rFonts w:eastAsia="Times New Roman"/>
                <w:color w:val="000000"/>
                <w:sz w:val="20"/>
                <w:szCs w:val="20"/>
              </w:rPr>
              <w:t xml:space="preserve">льнiй сумi 1540 тис. грн. спрямувати на розвиток пiдприємства. Дивiденди за 2014 р. не виплачувати. </w:t>
            </w:r>
            <w:r>
              <w:rPr>
                <w:rFonts w:eastAsia="Times New Roman"/>
                <w:color w:val="000000"/>
                <w:sz w:val="20"/>
                <w:szCs w:val="20"/>
              </w:rPr>
              <w:br/>
              <w:t>8. Слухали: по п. 8 порядку денного: “Припинення повноважень членiв Наглядової ради”.</w:t>
            </w:r>
            <w:r>
              <w:rPr>
                <w:rFonts w:eastAsia="Times New Roman"/>
                <w:color w:val="000000"/>
                <w:sz w:val="20"/>
                <w:szCs w:val="20"/>
              </w:rPr>
              <w:br/>
              <w:t>Виступили:</w:t>
            </w:r>
            <w:r>
              <w:rPr>
                <w:rFonts w:eastAsia="Times New Roman"/>
                <w:color w:val="000000"/>
                <w:sz w:val="20"/>
                <w:szCs w:val="20"/>
              </w:rPr>
              <w:br/>
              <w:t>Пасiшнiченко К.М., який запропонував припинити повноваженн</w:t>
            </w:r>
            <w:r>
              <w:rPr>
                <w:rFonts w:eastAsia="Times New Roman"/>
                <w:color w:val="000000"/>
                <w:sz w:val="20"/>
                <w:szCs w:val="20"/>
              </w:rPr>
              <w:t>я членiв Наглядової Ради.</w:t>
            </w:r>
            <w:r>
              <w:rPr>
                <w:rFonts w:eastAsia="Times New Roman"/>
                <w:color w:val="000000"/>
                <w:sz w:val="20"/>
                <w:szCs w:val="20"/>
              </w:rPr>
              <w:br/>
              <w:t>Вирiшили:</w:t>
            </w:r>
            <w:r>
              <w:rPr>
                <w:rFonts w:eastAsia="Times New Roman"/>
                <w:color w:val="000000"/>
                <w:sz w:val="20"/>
                <w:szCs w:val="20"/>
              </w:rPr>
              <w:br/>
              <w:t>1. Припинити повноваження членiв Наглядової ради.</w:t>
            </w:r>
            <w:r>
              <w:rPr>
                <w:rFonts w:eastAsia="Times New Roman"/>
                <w:color w:val="000000"/>
                <w:sz w:val="20"/>
                <w:szCs w:val="20"/>
              </w:rPr>
              <w:br/>
              <w:t>9. Слухали: по п. 9 порядку денного: “Обрання членiв Наглядової Ради”.</w:t>
            </w:r>
            <w:r>
              <w:rPr>
                <w:rFonts w:eastAsia="Times New Roman"/>
                <w:color w:val="000000"/>
                <w:sz w:val="20"/>
                <w:szCs w:val="20"/>
              </w:rPr>
              <w:br/>
              <w:t>Виступили:</w:t>
            </w:r>
            <w:r>
              <w:rPr>
                <w:rFonts w:eastAsia="Times New Roman"/>
                <w:color w:val="000000"/>
                <w:sz w:val="20"/>
                <w:szCs w:val="20"/>
              </w:rPr>
              <w:br/>
              <w:t>Шокур В.О., який доповiв, що потрiбно обрати Наглядову Раду Товариства в складi 3 осiб т</w:t>
            </w:r>
            <w:r>
              <w:rPr>
                <w:rFonts w:eastAsia="Times New Roman"/>
                <w:color w:val="000000"/>
                <w:sz w:val="20"/>
                <w:szCs w:val="20"/>
              </w:rPr>
              <w:t>а запропонував – Бугайчук Вiктор Михайлович, Бугайчук Тетяну Василiвну i Устименко Василя Антоновича зi строком повноважень 3 роки. Нагадав про порядок обрання шляхом кумулятивного голосування з використанням бюлетенiв.</w:t>
            </w:r>
            <w:r>
              <w:rPr>
                <w:rFonts w:eastAsia="Times New Roman"/>
                <w:color w:val="000000"/>
                <w:sz w:val="20"/>
                <w:szCs w:val="20"/>
              </w:rPr>
              <w:br/>
              <w:t>Вирiшили:</w:t>
            </w:r>
            <w:r>
              <w:rPr>
                <w:rFonts w:eastAsia="Times New Roman"/>
                <w:color w:val="000000"/>
                <w:sz w:val="20"/>
                <w:szCs w:val="20"/>
              </w:rPr>
              <w:br/>
              <w:t>1. Обрати Наглядову Раду Т</w:t>
            </w:r>
            <w:r>
              <w:rPr>
                <w:rFonts w:eastAsia="Times New Roman"/>
                <w:color w:val="000000"/>
                <w:sz w:val="20"/>
                <w:szCs w:val="20"/>
              </w:rPr>
              <w:t xml:space="preserve">овариства в складi 3 осiб, а саме – Бугайчук Вiктор Михайлович, Бугайчук Тетяна Василiвна i Устименко Василь Антонович зi строком повноважень 3 роки. </w:t>
            </w:r>
            <w:r>
              <w:rPr>
                <w:rFonts w:eastAsia="Times New Roman"/>
                <w:color w:val="000000"/>
                <w:sz w:val="20"/>
                <w:szCs w:val="20"/>
              </w:rPr>
              <w:br/>
              <w:t xml:space="preserve">10. Слухали: по п. 10 порядку денного: “Затвердження умов цивiльно-правових договорiв, що укладатимуться </w:t>
            </w:r>
            <w:r>
              <w:rPr>
                <w:rFonts w:eastAsia="Times New Roman"/>
                <w:color w:val="000000"/>
                <w:sz w:val="20"/>
                <w:szCs w:val="20"/>
              </w:rPr>
              <w:t>з членами Наглядової ради та визначення особи, яка уповноважується на пiдписання цих договорiв”.</w:t>
            </w:r>
            <w:r>
              <w:rPr>
                <w:rFonts w:eastAsia="Times New Roman"/>
                <w:color w:val="000000"/>
                <w:sz w:val="20"/>
                <w:szCs w:val="20"/>
              </w:rPr>
              <w:br/>
              <w:t>Виступили:</w:t>
            </w:r>
            <w:r>
              <w:rPr>
                <w:rFonts w:eastAsia="Times New Roman"/>
                <w:color w:val="000000"/>
                <w:sz w:val="20"/>
                <w:szCs w:val="20"/>
              </w:rPr>
              <w:br/>
              <w:t>Шокур В.О., який запропонував затвердити умови цивiльно-правових договорiв, що укладатимуться з членами Наглядової ради та уповноважити Голову Нагля</w:t>
            </w:r>
            <w:r>
              <w:rPr>
                <w:rFonts w:eastAsia="Times New Roman"/>
                <w:color w:val="000000"/>
                <w:sz w:val="20"/>
                <w:szCs w:val="20"/>
              </w:rPr>
              <w:t>дової Ради Товариства на пiдписання цих договорiв вiд iменi Товариства.</w:t>
            </w:r>
            <w:r>
              <w:rPr>
                <w:rFonts w:eastAsia="Times New Roman"/>
                <w:color w:val="000000"/>
                <w:sz w:val="20"/>
                <w:szCs w:val="20"/>
              </w:rPr>
              <w:br/>
              <w:t>Вирiшили:</w:t>
            </w:r>
            <w:r>
              <w:rPr>
                <w:rFonts w:eastAsia="Times New Roman"/>
                <w:color w:val="000000"/>
                <w:sz w:val="20"/>
                <w:szCs w:val="20"/>
              </w:rPr>
              <w:br/>
              <w:t>1. Затвердити умови цивiльно-правових договорiв, що укладатимуться з членами Наглядової ради та уповноважити Голову Наглядової Ради Товариства на пiдписання цих договорiв вiд</w:t>
            </w:r>
            <w:r>
              <w:rPr>
                <w:rFonts w:eastAsia="Times New Roman"/>
                <w:color w:val="000000"/>
                <w:sz w:val="20"/>
                <w:szCs w:val="20"/>
              </w:rPr>
              <w:t xml:space="preserve"> iменi Товариства.</w:t>
            </w:r>
          </w:p>
        </w:tc>
      </w:tr>
    </w:tbl>
    <w:p w:rsidR="00000000" w:rsidRDefault="00960E12">
      <w:pPr>
        <w:rPr>
          <w:rFonts w:eastAsia="Times New Roman"/>
          <w:color w:val="000000"/>
        </w:rPr>
      </w:pPr>
    </w:p>
    <w:p w:rsidR="00000000" w:rsidRDefault="00960E12">
      <w:pPr>
        <w:rPr>
          <w:rFonts w:eastAsia="Times New Roman"/>
          <w:color w:val="000000"/>
        </w:rPr>
        <w:sectPr w:rsidR="00000000">
          <w:pgSz w:w="11907" w:h="16840"/>
          <w:pgMar w:top="1134" w:right="851" w:bottom="851" w:left="851" w:header="0" w:footer="0" w:gutter="0"/>
          <w:cols w:space="720"/>
        </w:sectPr>
      </w:pPr>
    </w:p>
    <w:p w:rsidR="00000000" w:rsidRDefault="00960E12">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"Баланс + Аудит"</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31273030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39600 Полтавська д/в м. Кременчук вул. 60 рокiв Жовтня, </w:t>
            </w:r>
            <w:r>
              <w:rPr>
                <w:rFonts w:eastAsia="Times New Roman"/>
                <w:color w:val="000000"/>
                <w:sz w:val="20"/>
                <w:szCs w:val="20"/>
              </w:rPr>
              <w:t>4, офiс 1, кiм. 211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2564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Аудиторська палата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30.03.2001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0536 76-50-21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0536 76-50-21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Аудиторськi послуги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ПАТ "Банк Кредит Днiпро"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14352406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49600 Дніпропетровська д/в м. Днiпропетровськ вул. Ленiна, 17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АВ 286629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10.10.2013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056 77-00-581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056 376-07-53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ПАТ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04071 Київська Подiльський м. Київ вул. Нижнiй Вал, буд.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19.09.2006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(044) 279-10-78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(044) 279-13-22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Депозитарна дiяльнiсть Центрального депозитарiю</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p w:rsidR="00000000" w:rsidRDefault="00960E12">
      <w:pPr>
        <w:rPr>
          <w:rFonts w:eastAsia="Times New Roman"/>
          <w:color w:val="000000"/>
        </w:rPr>
        <w:sectPr w:rsidR="00000000">
          <w:pgSz w:w="11907" w:h="16840"/>
          <w:pgMar w:top="1134" w:right="851" w:bottom="851" w:left="851" w:header="0" w:footer="0" w:gutter="0"/>
          <w:cols w:space="720"/>
        </w:sectPr>
      </w:pPr>
    </w:p>
    <w:p w:rsidR="00000000" w:rsidRDefault="00960E12">
      <w:pPr>
        <w:pStyle w:val="3"/>
        <w:rPr>
          <w:rFonts w:eastAsia="Times New Roman"/>
          <w:color w:val="000000"/>
        </w:rPr>
      </w:pPr>
      <w:r>
        <w:rPr>
          <w:rFonts w:eastAsia="Times New Roman"/>
          <w:color w:val="000000"/>
        </w:rPr>
        <w:t>X. Відомості про цінні папери емітента</w:t>
      </w:r>
    </w:p>
    <w:p w:rsidR="00000000" w:rsidRDefault="00960E12">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65"/>
        <w:gridCol w:w="1411"/>
        <w:gridCol w:w="1783"/>
        <w:gridCol w:w="1933"/>
        <w:gridCol w:w="1768"/>
        <w:gridCol w:w="1527"/>
        <w:gridCol w:w="1409"/>
        <w:gridCol w:w="1128"/>
        <w:gridCol w:w="1402"/>
        <w:gridCol w:w="144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22.10.2010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50/16/1/10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Полтавське територiальне управлiння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UA4000172431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2122304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530576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Iнша iнформацiя вiдсутня</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w:t>
            </w:r>
          </w:p>
        </w:tc>
      </w:tr>
    </w:tbl>
    <w:p w:rsidR="00000000" w:rsidRDefault="00960E12">
      <w:pPr>
        <w:rPr>
          <w:rFonts w:eastAsia="Times New Roman"/>
          <w:color w:val="000000"/>
        </w:rPr>
        <w:sectPr w:rsidR="00000000">
          <w:pgSz w:w="16840" w:h="11907" w:orient="landscape"/>
          <w:pgMar w:top="1134" w:right="1134" w:bottom="851" w:left="851" w:header="0" w:footer="0" w:gutter="0"/>
          <w:cols w:space="720"/>
        </w:sectPr>
      </w:pPr>
    </w:p>
    <w:p w:rsidR="00000000" w:rsidRDefault="00960E12">
      <w:pPr>
        <w:pStyle w:val="3"/>
        <w:rPr>
          <w:rFonts w:eastAsia="Times New Roman"/>
          <w:color w:val="000000"/>
        </w:rPr>
      </w:pPr>
      <w:r>
        <w:rPr>
          <w:rFonts w:eastAsia="Times New Roman"/>
          <w:color w:val="000000"/>
        </w:rPr>
        <w:t>XI. Опис бізнесу</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На протязi року товариство не мало таких подiй, як злиття, подiл, приєднання, перетворення, видiл.</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Товариство є єдиним майновим комплексом. Пiдприємство не має дочiрнiх пiдприємств та фiлiй.</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Середньооблiкова чисельнiсть штатних працiвникiв складає 5 осiб</w:t>
            </w:r>
            <w:r>
              <w:rPr>
                <w:rFonts w:eastAsia="Times New Roman"/>
                <w:color w:val="000000"/>
              </w:rPr>
              <w:br/>
              <w:t>Середньооблiкова чисельнiсть позаштатних працiвникiв складає 6 осiб</w:t>
            </w:r>
            <w:r>
              <w:rPr>
                <w:rFonts w:eastAsia="Times New Roman"/>
                <w:color w:val="000000"/>
              </w:rPr>
              <w:br/>
              <w:t>Фонд оплати працi всього</w:t>
            </w:r>
            <w:r>
              <w:rPr>
                <w:rFonts w:eastAsia="Times New Roman"/>
                <w:color w:val="000000"/>
              </w:rPr>
              <w:t xml:space="preserve"> – 331.1 тис.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Емiтент не проводить спiльну дiяльнiсть з iншими органiзацiями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Пiдприємство не мало пропозицiй щодо реорганiзацiї з боку третiх осiб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Облiкова полiтика визначена наказом директора ПАТ № 63 вiд 30.12.2011 р. "Про облiкову полiтику пiдприємства". Основними принципами облiкової полiтики пiдприємства є: Концептуальною основою фiнансової звiтностi пiдприємства є Мiжнароднi стандарти фiнансово</w:t>
            </w:r>
            <w:r>
              <w:rPr>
                <w:rFonts w:eastAsia="Times New Roman"/>
                <w:color w:val="000000"/>
              </w:rPr>
              <w:t>ї звiтностi.</w:t>
            </w:r>
            <w:r>
              <w:rPr>
                <w:rFonts w:eastAsia="Times New Roman"/>
                <w:color w:val="000000"/>
              </w:rPr>
              <w:br/>
              <w:t>Пiдприємство визнає матерiальний об'єкт основним засобом, якщо вiн утримується з метою використання його у процесi своєї дiяльностi, очiкуваний строк корисного вико-ристання (експлуатацiї) бiльше одного року та вартiсть яких бiльше 2500грн. Ос</w:t>
            </w:r>
            <w:r>
              <w:rPr>
                <w:rFonts w:eastAsia="Times New Roman"/>
                <w:color w:val="000000"/>
              </w:rPr>
              <w:t>новнi засоби оцiнюються за їх собiвартiстю з вирахуванням накопиченої амортизацiї та накопиче-них збиткiв вiд зменшення корисностi. Нарахування амортизацiї основних засобiв у бухгалтерському облiку проводиться за прямолiнiйним методом, передбаченим п. 62 М</w:t>
            </w:r>
            <w:r>
              <w:rPr>
                <w:rFonts w:eastAsia="Times New Roman"/>
                <w:color w:val="000000"/>
              </w:rPr>
              <w:t>СБО 16 "Основнi засоби". Нематерiальнi активи оцiнюються за собiвартiстю за вирахуванням будь - якої нако-пиченої амортизацiї. Амортизацiя нематерiальних активiв здiйснюється iз застосуванням прямолiнiйного методу, передбаченим п.8 МСБО 38 "Нематерiальнi а</w:t>
            </w:r>
            <w:r>
              <w:rPr>
                <w:rFonts w:eastAsia="Times New Roman"/>
                <w:color w:val="000000"/>
              </w:rPr>
              <w:t>ктиви".</w:t>
            </w:r>
            <w:r>
              <w:rPr>
                <w:rFonts w:eastAsia="Times New Roman"/>
                <w:color w:val="000000"/>
              </w:rPr>
              <w:br/>
              <w:t>Пiд час первiсного визнання iнвестицiйної нерухомостi товариство оцiнює та вiдображає її в бухгалтерському облiку за первiсною вартiстю, яка включає цiну придбання цiєї нерухомостi та всi витрати, що безпосередньо пов'язанi з її придбанням. Пiсля п</w:t>
            </w:r>
            <w:r>
              <w:rPr>
                <w:rFonts w:eastAsia="Times New Roman"/>
                <w:color w:val="000000"/>
              </w:rPr>
              <w:t xml:space="preserve">ервiс-ного визнання об'єкта iнвестицiйної нерухомостi подальшу його оцiнку пiдприємство здiйснює за первiсною вартiстю (собiвартiстю) з урахуванням накопиченої амортизацiї. Амортизацiя iнвестицiйної нерухомостi здiйснюється iз застосуванням прямолiнiйного </w:t>
            </w:r>
            <w:r>
              <w:rPr>
                <w:rFonts w:eastAsia="Times New Roman"/>
                <w:color w:val="000000"/>
              </w:rPr>
              <w:t xml:space="preserve">методу. Визнання та первiсна оцiнка запасiв ведеться за собiвартiстю у вiдповiдностi до ви-мог МСБО 2 "Запаси". При вибуттi запасiв (матерiалiв, палива, комплектуючих виробiв) i при видачi в виробництво або iншому вибуттi оцiнка їх здiйснюється за методом </w:t>
            </w:r>
            <w:r>
              <w:rPr>
                <w:rFonts w:eastAsia="Times New Roman"/>
                <w:color w:val="000000"/>
              </w:rPr>
              <w:t>собiвартостi перших за часом надходження запасiв (ФIФО) , а при реалiзацiї товарiв в їдальнi - по методу цiни продажу. Резерв на виплати вiдпусток не створюється. Доходи та витрати визнаються за методом нарахування. Доходи вiд реалiзацiї визнаються в розмi</w:t>
            </w:r>
            <w:r>
              <w:rPr>
                <w:rFonts w:eastAsia="Times New Roman"/>
                <w:color w:val="000000"/>
              </w:rPr>
              <w:t>рi справедливої вартостi винагороди, отриманої або яка пiдлягає отриманню, i являють собою суми до отримання за продукцiю та послуги, наданi в ходi звичайної господарської дiяльностi, за вирахуванням повернень продукцiї покупцями, знижок та за вирахуванням</w:t>
            </w:r>
            <w:r>
              <w:rPr>
                <w:rFonts w:eastAsia="Times New Roman"/>
                <w:color w:val="000000"/>
              </w:rPr>
              <w:t xml:space="preserve"> податку на додану вартiсть. При калькулюваннi виробничої собiвартостi продукцiї застосовується нормативний метод. До складу виробничої собiвартостi входить собiвартiсть продукцiї та загальнови-робничi витрати. Загальновиробничi витрати всi 100% вiдносятьс</w:t>
            </w:r>
            <w:r>
              <w:rPr>
                <w:rFonts w:eastAsia="Times New Roman"/>
                <w:color w:val="000000"/>
              </w:rPr>
              <w:t>я на виробничу собiвартiсть.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На протязi багатьох рокiв пiдприємство виробляє хлоратори. При виробництвi застосовуються найсучаснiшi матерiали. Основним ринком збуту є пiдприємства водопостачання. В 2014 роцi проводились роботи з модернiзацiї хлора</w:t>
            </w:r>
            <w:r>
              <w:rPr>
                <w:rFonts w:eastAsia="Times New Roman"/>
                <w:color w:val="000000"/>
              </w:rPr>
              <w:t>тора ЛОНИИ - 100КМ, та виконувались конструкторсько-дослiднi роботи по розробцi нових моделей свiтлодiодних свiтильникiв.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Подiй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Пiдприємство визнає матерiальний об'єкт основним засобом, якщо вiн утримується з метою використання його у процесi своєї дiяльностi, очiкуваний строк корисного вико-ристання (експлуатацiї) бiльше одного року та вартiсть яких бiльше 2500 грн. Основнi засоби</w:t>
            </w:r>
            <w:r>
              <w:rPr>
                <w:rFonts w:eastAsia="Times New Roman"/>
                <w:color w:val="000000"/>
              </w:rPr>
              <w:t xml:space="preserve"> оцiнюються за їх собiвартiстю з вирахуванням накопиченої амортизацiї та накопиче-них збиткiв вiд зменшення корисностi. Нарахування амортизацiї основних засобiв у бух-галтерському облiку проводиться за прямолiнiйним методом, передбаченим п. 62 МСБО 16 "Осн</w:t>
            </w:r>
            <w:r>
              <w:rPr>
                <w:rFonts w:eastAsia="Times New Roman"/>
                <w:color w:val="000000"/>
              </w:rPr>
              <w:t>овнi засоби".</w:t>
            </w:r>
            <w:r>
              <w:rPr>
                <w:rFonts w:eastAsia="Times New Roman"/>
                <w:color w:val="000000"/>
              </w:rPr>
              <w:br/>
              <w:t>Нематерiальнi активи оцiнюються за собiвартiстю за вирахуванням будь - якої нако-пиченої амортизацiї. Амортизацiя нематерiальних активiв здiйснюється iз застосуванням прямолiнiйного методу, передбаченим п.8 МСБО 38 "Нематерiальнi активи".</w:t>
            </w:r>
            <w:r>
              <w:rPr>
                <w:rFonts w:eastAsia="Times New Roman"/>
                <w:color w:val="000000"/>
              </w:rPr>
              <w:br/>
              <w:t>Пiд</w:t>
            </w:r>
            <w:r>
              <w:rPr>
                <w:rFonts w:eastAsia="Times New Roman"/>
                <w:color w:val="000000"/>
              </w:rPr>
              <w:t xml:space="preserve"> час первiсного визнання iнвестицiйної нерухомостi товариство оцiнює та вiдо-бражає її в бухгалтерському облiку за первiсною вартiстю, яка включає цiну придбання цiєї нерухомостi та всi витрати, що безпосередньо пов'язанi з її придбанням. Пiсля первiс-ного</w:t>
            </w:r>
            <w:r>
              <w:rPr>
                <w:rFonts w:eastAsia="Times New Roman"/>
                <w:color w:val="000000"/>
              </w:rPr>
              <w:t xml:space="preserve"> визнання об'єкта iнвестицiйної нерухомостi подальшу його оцiнку пiдприємство здiйснює за первiсною вартiстю (собiвартiстю) з урахуванням накопиченої амортизацiї. Амортизацiя iнвестицiйної нерухомостi здiйснюється iз застосуванням прямолiнiйного методу.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На дiяльнiсть пiдприємства iстотно впливає постiйний рiст цiн на комплектуючi та сировину, вiдсутнiсть у замовникiв оборотних коштiв. Нестабiльнiсть нацiональної грошової одиницi.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Подiй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Керiвництвом Товариства приймаються всi заходи щодо покращання показникiв маневреностi робочого капiталу.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Пiдприємство працює по короткостроковим разовим контрактам та договорам i фактiв порушення строкiв виконання замовлень не 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Планується розширення виробництва та реконструкцiя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r>
              <w:rPr>
                <w:rFonts w:eastAsia="Times New Roman"/>
                <w:color w:val="000000"/>
              </w:rPr>
              <w:t>Iнша iнформацiя, яка може бути iстотною для оцiнки iнвестором фiнансового стану та результатiв дiяльностi емiтента вiдсутня.</w:t>
            </w:r>
          </w:p>
        </w:tc>
      </w:tr>
    </w:tbl>
    <w:p w:rsidR="00000000" w:rsidRDefault="00960E12">
      <w:pPr>
        <w:rPr>
          <w:rFonts w:eastAsia="Times New Roman"/>
          <w:color w:val="000000"/>
        </w:rPr>
        <w:sectPr w:rsidR="00000000">
          <w:pgSz w:w="11907" w:h="16840"/>
          <w:pgMar w:top="1134" w:right="851" w:bottom="851" w:left="851" w:header="0" w:footer="0" w:gutter="0"/>
          <w:cols w:space="720"/>
        </w:sectPr>
      </w:pPr>
    </w:p>
    <w:p w:rsidR="00000000" w:rsidRDefault="00960E12">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960E12">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2320"/>
        <w:gridCol w:w="1390"/>
        <w:gridCol w:w="1279"/>
        <w:gridCol w:w="1389"/>
        <w:gridCol w:w="1279"/>
        <w:gridCol w:w="1389"/>
        <w:gridCol w:w="12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663.8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457.3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663.8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457.3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179.9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179.9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447.3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447.3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268.5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509.6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509.6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Земельна дiлянка за залишковою вартстю – 93,8 тис. грн.</w:t>
            </w:r>
          </w:p>
        </w:tc>
      </w:tr>
    </w:tbl>
    <w:p w:rsidR="00000000" w:rsidRDefault="00960E12">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6680.7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5970.7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spacing w:after="240"/>
              <w:rPr>
                <w:rFonts w:eastAsia="Times New Roman"/>
                <w:color w:val="000000"/>
                <w:sz w:val="20"/>
                <w:szCs w:val="20"/>
              </w:rPr>
            </w:pPr>
            <w:r>
              <w:rPr>
                <w:rFonts w:eastAsia="Times New Roman"/>
                <w:color w:val="000000"/>
                <w:sz w:val="20"/>
                <w:szCs w:val="20"/>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w:t>
            </w:r>
            <w:r>
              <w:rPr>
                <w:rFonts w:eastAsia="Times New Roman"/>
                <w:color w:val="000000"/>
                <w:sz w:val="20"/>
                <w:szCs w:val="20"/>
              </w:rPr>
              <w:t>в та фондового ринку вiд 17.11.2004 р. N485 (з урахуванням змiн показникiв фiнансової звiтностi).</w:t>
            </w:r>
            <w:r>
              <w:rPr>
                <w:rFonts w:eastAsia="Times New Roman"/>
                <w:color w:val="000000"/>
                <w:sz w:val="20"/>
                <w:szCs w:val="20"/>
              </w:rPr>
              <w:br/>
              <w:t>Станом на 31.12.2015 року зареєстрований розмiр статутного капiталу Товариства становить 531 тис.грн., який повнiстю сплачений. Визначена вартiсть чистих акти</w:t>
            </w:r>
            <w:r>
              <w:rPr>
                <w:rFonts w:eastAsia="Times New Roman"/>
                <w:color w:val="000000"/>
                <w:sz w:val="20"/>
                <w:szCs w:val="20"/>
              </w:rPr>
              <w:t>вiв (власного капiталу) станом на 31.12.2015 року становить 6680,7 тис. грн.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Вартiсть чистих активiв Товариства вiдповiдає вимогам законодавства</w:t>
            </w:r>
          </w:p>
        </w:tc>
      </w:tr>
    </w:tbl>
    <w:p w:rsidR="00000000" w:rsidRDefault="00960E12">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sectPr w:rsidR="00000000">
          <w:pgSz w:w="11907" w:h="16840"/>
          <w:pgMar w:top="1134" w:right="851" w:bottom="851" w:left="851" w:header="0" w:footer="0" w:gutter="0"/>
          <w:cols w:space="720"/>
        </w:sectPr>
      </w:pPr>
    </w:p>
    <w:p w:rsidR="00000000" w:rsidRDefault="00960E12">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662"/>
        <w:gridCol w:w="6007"/>
        <w:gridCol w:w="265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31.07.2015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03.08.2015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19.08.2015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20.08.2015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bl>
    <w:p w:rsidR="00000000" w:rsidRDefault="00960E12">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tblPr>
      <w:tblGrid>
        <w:gridCol w:w="6955"/>
        <w:gridCol w:w="337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"Баланс + Аудит"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31273030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xml:space="preserve">39600, Полтавська обл., </w:t>
            </w:r>
            <w:r>
              <w:rPr>
                <w:rFonts w:eastAsia="Times New Roman"/>
                <w:color w:val="000000"/>
                <w:sz w:val="20"/>
                <w:szCs w:val="20"/>
              </w:rPr>
              <w:t>м. Кременчук, вул. 60 рокiв Жовтня, 4, офiс 1, кiм. 211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2564 30.03.2001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Реєстраційний номер, серія та номер, дата видачі </w:t>
            </w:r>
            <w:r>
              <w:rPr>
                <w:rFonts w:eastAsia="Times New Roman"/>
                <w:color w:val="000000"/>
                <w:sz w:val="20"/>
                <w:szCs w:val="20"/>
              </w:rPr>
              <w:t>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умовно-позитивна</w:t>
            </w:r>
          </w:p>
        </w:tc>
      </w:tr>
    </w:tbl>
    <w:p w:rsidR="00000000" w:rsidRDefault="00960E12">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6908"/>
        <w:gridCol w:w="3417"/>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"Баланс + Аудит"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Код за ЄДРПОУ (реєстраційний </w:t>
            </w:r>
            <w:r>
              <w:rPr>
                <w:rFonts w:eastAsia="Times New Roman"/>
                <w:color w:val="000000"/>
                <w:sz w:val="20"/>
                <w:szCs w:val="20"/>
              </w:rPr>
              <w:t>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31273030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39600, Полтавська обл., м. Кременчук, вул. 60 рокiв Жовтня, 4, офiс 1, кiм. 211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2564 30.03.2001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Реєстраційний номер, серія та номер, дата видачі та строк дії свідоцтва про внесення до реєстру аудиторських </w:t>
            </w:r>
            <w:r>
              <w:rPr>
                <w:rFonts w:eastAsia="Times New Roman"/>
                <w:color w:val="000000"/>
                <w:sz w:val="20"/>
                <w:szCs w:val="20"/>
              </w:rPr>
              <w:t>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Аудиторський висновок</w:t>
            </w:r>
            <w:r>
              <w:rPr>
                <w:rFonts w:eastAsia="Times New Roman"/>
                <w:color w:val="000000"/>
                <w:sz w:val="20"/>
                <w:szCs w:val="20"/>
              </w:rPr>
              <w:br/>
              <w:t>(звiт незалежного аудитора)</w:t>
            </w:r>
            <w:r>
              <w:rPr>
                <w:rFonts w:eastAsia="Times New Roman"/>
                <w:color w:val="000000"/>
                <w:sz w:val="20"/>
                <w:szCs w:val="20"/>
              </w:rPr>
              <w:br/>
              <w:t>щодо повного пакету фiнансової звiтностi</w:t>
            </w:r>
            <w:r>
              <w:rPr>
                <w:rFonts w:eastAsia="Times New Roman"/>
                <w:color w:val="000000"/>
                <w:sz w:val="20"/>
                <w:szCs w:val="20"/>
              </w:rPr>
              <w:br/>
            </w:r>
            <w:r>
              <w:rPr>
                <w:rFonts w:eastAsia="Times New Roman"/>
                <w:color w:val="000000"/>
                <w:sz w:val="20"/>
                <w:szCs w:val="20"/>
              </w:rPr>
              <w:t>публiчного акцiонерного товариства</w:t>
            </w:r>
            <w:r>
              <w:rPr>
                <w:rFonts w:eastAsia="Times New Roman"/>
                <w:color w:val="000000"/>
                <w:sz w:val="20"/>
                <w:szCs w:val="20"/>
              </w:rPr>
              <w:br/>
              <w:t>«Кременчуцький завод комунального устаткування»</w:t>
            </w:r>
            <w:r>
              <w:rPr>
                <w:rFonts w:eastAsia="Times New Roman"/>
                <w:color w:val="000000"/>
                <w:sz w:val="20"/>
                <w:szCs w:val="20"/>
              </w:rPr>
              <w:br/>
              <w:t>за 2015 рiк</w:t>
            </w:r>
            <w:r>
              <w:rPr>
                <w:rFonts w:eastAsia="Times New Roman"/>
                <w:color w:val="000000"/>
                <w:sz w:val="20"/>
                <w:szCs w:val="20"/>
              </w:rPr>
              <w:br/>
              <w:t>Власникам цiнних паперiв</w:t>
            </w:r>
            <w:r>
              <w:rPr>
                <w:rFonts w:eastAsia="Times New Roman"/>
                <w:color w:val="000000"/>
                <w:sz w:val="20"/>
                <w:szCs w:val="20"/>
              </w:rPr>
              <w:br/>
              <w:t>ПАТ «Кременчуцький завод комунального устаткування»</w:t>
            </w:r>
            <w:r>
              <w:rPr>
                <w:rFonts w:eastAsia="Times New Roman"/>
                <w:color w:val="000000"/>
                <w:sz w:val="20"/>
                <w:szCs w:val="20"/>
              </w:rPr>
              <w:br/>
              <w:t>Керiвництву емiтента</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r>
            <w:r>
              <w:rPr>
                <w:rFonts w:eastAsia="Times New Roman"/>
                <w:color w:val="000000"/>
                <w:sz w:val="20"/>
                <w:szCs w:val="20"/>
              </w:rPr>
              <w:br/>
              <w:t>м. Кр</w:t>
            </w:r>
            <w:r>
              <w:rPr>
                <w:rFonts w:eastAsia="Times New Roman"/>
                <w:color w:val="000000"/>
                <w:sz w:val="20"/>
                <w:szCs w:val="20"/>
              </w:rPr>
              <w:t>еменчук 25 квiтня 2016 року</w:t>
            </w:r>
            <w:r>
              <w:rPr>
                <w:rFonts w:eastAsia="Times New Roman"/>
                <w:color w:val="000000"/>
                <w:sz w:val="20"/>
                <w:szCs w:val="20"/>
              </w:rPr>
              <w:br/>
              <w:t>I. ЗВIТ ЩОДО ФIНАНСОВОЇ ЗВIТНОСТI</w:t>
            </w:r>
            <w:r>
              <w:rPr>
                <w:rFonts w:eastAsia="Times New Roman"/>
                <w:color w:val="000000"/>
                <w:sz w:val="20"/>
                <w:szCs w:val="20"/>
              </w:rPr>
              <w:br/>
              <w:t>Ми провели аудит фiнансової звiтностi Публiчного акцiонерного товариства «Кремен-чуцький завод комунального устаткування» за 2015 рiк, що додається, яка включає Ба-ланс (Звiт про фiнансовий стан</w:t>
            </w:r>
            <w:r>
              <w:rPr>
                <w:rFonts w:eastAsia="Times New Roman"/>
                <w:color w:val="000000"/>
                <w:sz w:val="20"/>
                <w:szCs w:val="20"/>
              </w:rPr>
              <w:t>) на 31 грудня 2015 р., Звiт про фiнансовi результати (Звiт про сукупний дохiд), Звiт про рух грошових коштiв (за прямим методом), Звiт про власний капiтал, Примiтки до рiчної фiнансової звiтностi.</w:t>
            </w:r>
            <w:r>
              <w:rPr>
                <w:rFonts w:eastAsia="Times New Roman"/>
                <w:color w:val="000000"/>
                <w:sz w:val="20"/>
                <w:szCs w:val="20"/>
              </w:rPr>
              <w:br/>
              <w:t>Повий пакет фiнансової звiтностi загального призначення бу</w:t>
            </w:r>
            <w:r>
              <w:rPr>
                <w:rFonts w:eastAsia="Times New Roman"/>
                <w:color w:val="000000"/>
                <w:sz w:val="20"/>
                <w:szCs w:val="20"/>
              </w:rPr>
              <w:t>ло складено управлiнським персоналом вiдповiдно до вимог Мiжнародних стандартiв фiнансової звiтностi.</w:t>
            </w:r>
            <w:r>
              <w:rPr>
                <w:rFonts w:eastAsia="Times New Roman"/>
                <w:color w:val="000000"/>
                <w:sz w:val="20"/>
                <w:szCs w:val="20"/>
              </w:rPr>
              <w:br/>
              <w:t>Аудит фiнансової звiтностi проведено згiдно договору № 02/16 вiд 16.02.2016 року.</w:t>
            </w:r>
            <w:r>
              <w:rPr>
                <w:rFonts w:eastAsia="Times New Roman"/>
                <w:color w:val="000000"/>
                <w:sz w:val="20"/>
                <w:szCs w:val="20"/>
              </w:rPr>
              <w:br/>
              <w:t>Дата початку перевiрки – 16.02.2016 року.</w:t>
            </w:r>
            <w:r>
              <w:rPr>
                <w:rFonts w:eastAsia="Times New Roman"/>
                <w:color w:val="000000"/>
                <w:sz w:val="20"/>
                <w:szCs w:val="20"/>
              </w:rPr>
              <w:br/>
              <w:t>Дата закiнчення перевiрки – 25</w:t>
            </w:r>
            <w:r>
              <w:rPr>
                <w:rFonts w:eastAsia="Times New Roman"/>
                <w:color w:val="000000"/>
                <w:sz w:val="20"/>
                <w:szCs w:val="20"/>
              </w:rPr>
              <w:t>.04.2016 року.</w:t>
            </w:r>
            <w:r>
              <w:rPr>
                <w:rFonts w:eastAsia="Times New Roman"/>
                <w:color w:val="000000"/>
                <w:sz w:val="20"/>
                <w:szCs w:val="20"/>
              </w:rPr>
              <w:br/>
              <w:t>Перiод, яким охоплено проведення аудиту: 01.01.2015р. – 31.12.2015р.</w:t>
            </w:r>
            <w:r>
              <w:rPr>
                <w:rFonts w:eastAsia="Times New Roman"/>
                <w:color w:val="000000"/>
                <w:sz w:val="20"/>
                <w:szCs w:val="20"/>
              </w:rPr>
              <w:br/>
              <w:t>Мiсце проведення аудиту: м. Кременчук, Автозаводський р-н., вул. Красiна, 6</w:t>
            </w:r>
            <w:r>
              <w:rPr>
                <w:rFonts w:eastAsia="Times New Roman"/>
                <w:color w:val="000000"/>
                <w:sz w:val="20"/>
                <w:szCs w:val="20"/>
              </w:rPr>
              <w:br/>
              <w:t>Дата видачi висновку: 25.04.2016р.</w:t>
            </w:r>
            <w:r>
              <w:rPr>
                <w:rFonts w:eastAsia="Times New Roman"/>
                <w:color w:val="000000"/>
                <w:sz w:val="20"/>
                <w:szCs w:val="20"/>
              </w:rPr>
              <w:br/>
              <w:t>Адресат вiдповiдно до умов договору – керiвництво ПАТ «Кремен</w:t>
            </w:r>
            <w:r>
              <w:rPr>
                <w:rFonts w:eastAsia="Times New Roman"/>
                <w:color w:val="000000"/>
                <w:sz w:val="20"/>
                <w:szCs w:val="20"/>
              </w:rPr>
              <w:t>чуцький завод комуна-льного устаткування».</w:t>
            </w:r>
            <w:r>
              <w:rPr>
                <w:rFonts w:eastAsia="Times New Roman"/>
                <w:color w:val="000000"/>
                <w:sz w:val="20"/>
                <w:szCs w:val="20"/>
              </w:rPr>
              <w:br/>
            </w:r>
            <w:r>
              <w:rPr>
                <w:rFonts w:eastAsia="Times New Roman"/>
                <w:color w:val="000000"/>
                <w:sz w:val="20"/>
                <w:szCs w:val="20"/>
              </w:rPr>
              <w:br/>
              <w:t>1. Основнi вiдомостi про емiтента</w:t>
            </w:r>
            <w:r>
              <w:rPr>
                <w:rFonts w:eastAsia="Times New Roman"/>
                <w:color w:val="000000"/>
                <w:sz w:val="20"/>
                <w:szCs w:val="20"/>
              </w:rPr>
              <w:br/>
              <w:t xml:space="preserve">Повна назва Публiчне акцiонерне товариство </w:t>
            </w:r>
            <w:r>
              <w:rPr>
                <w:rFonts w:eastAsia="Times New Roman"/>
                <w:color w:val="000000"/>
                <w:sz w:val="20"/>
                <w:szCs w:val="20"/>
              </w:rPr>
              <w:br/>
              <w:t>«Кременчуцький завод комунального устаткування»</w:t>
            </w:r>
            <w:r>
              <w:rPr>
                <w:rFonts w:eastAsia="Times New Roman"/>
                <w:color w:val="000000"/>
                <w:sz w:val="20"/>
                <w:szCs w:val="20"/>
              </w:rPr>
              <w:br/>
              <w:t>Скорочена назва ПАТ «КЗКУ»</w:t>
            </w:r>
            <w:r>
              <w:rPr>
                <w:rFonts w:eastAsia="Times New Roman"/>
                <w:color w:val="000000"/>
                <w:sz w:val="20"/>
                <w:szCs w:val="20"/>
              </w:rPr>
              <w:br/>
              <w:t>Код за ЄДРПОУ 05495383</w:t>
            </w:r>
            <w:r>
              <w:rPr>
                <w:rFonts w:eastAsia="Times New Roman"/>
                <w:color w:val="000000"/>
                <w:sz w:val="20"/>
                <w:szCs w:val="20"/>
              </w:rPr>
              <w:br/>
              <w:t>Юридична адреса та мiсцезнахо-дження</w:t>
            </w:r>
            <w:r>
              <w:rPr>
                <w:rFonts w:eastAsia="Times New Roman"/>
                <w:color w:val="000000"/>
                <w:sz w:val="20"/>
                <w:szCs w:val="20"/>
              </w:rPr>
              <w:t xml:space="preserve"> 39605, Полтавська обл., м. Кременчук, Автозаводсь-кий р-н., вул. Красiна, 6, тел.(0536) 79-15-48</w:t>
            </w:r>
            <w:r>
              <w:rPr>
                <w:rFonts w:eastAsia="Times New Roman"/>
                <w:color w:val="000000"/>
                <w:sz w:val="20"/>
                <w:szCs w:val="20"/>
              </w:rPr>
              <w:br/>
              <w:t>Розрахунковий рахунок 26008962504577 ПАТ «ПУМБ», МФО 334851</w:t>
            </w:r>
            <w:r>
              <w:rPr>
                <w:rFonts w:eastAsia="Times New Roman"/>
                <w:color w:val="000000"/>
                <w:sz w:val="20"/>
                <w:szCs w:val="20"/>
              </w:rPr>
              <w:br/>
              <w:t xml:space="preserve">Дата реєстрацiї 31.01.1996р. </w:t>
            </w:r>
            <w:r>
              <w:rPr>
                <w:rFonts w:eastAsia="Times New Roman"/>
                <w:color w:val="000000"/>
                <w:sz w:val="20"/>
                <w:szCs w:val="20"/>
              </w:rPr>
              <w:br/>
              <w:t>Номер запису в ЄДР 1 585 120 0000 001167</w:t>
            </w:r>
            <w:r>
              <w:rPr>
                <w:rFonts w:eastAsia="Times New Roman"/>
                <w:color w:val="000000"/>
                <w:sz w:val="20"/>
                <w:szCs w:val="20"/>
              </w:rPr>
              <w:br/>
              <w:t xml:space="preserve">Мiсце проведення державної </w:t>
            </w:r>
            <w:r>
              <w:rPr>
                <w:rFonts w:eastAsia="Times New Roman"/>
                <w:color w:val="000000"/>
                <w:sz w:val="20"/>
                <w:szCs w:val="20"/>
              </w:rPr>
              <w:t xml:space="preserve">ре-єстрацiї Виконавчий комiтет Кременчуцької мiської Ради Полтавської областi </w:t>
            </w:r>
            <w:r>
              <w:rPr>
                <w:rFonts w:eastAsia="Times New Roman"/>
                <w:color w:val="000000"/>
                <w:sz w:val="20"/>
                <w:szCs w:val="20"/>
              </w:rPr>
              <w:br/>
              <w:t xml:space="preserve">Дати внесення змiн до установчих </w:t>
            </w:r>
            <w:r>
              <w:rPr>
                <w:rFonts w:eastAsia="Times New Roman"/>
                <w:color w:val="000000"/>
                <w:sz w:val="20"/>
                <w:szCs w:val="20"/>
              </w:rPr>
              <w:br/>
              <w:t>Документiв 08.05.2013р. номер запису в ДР 15851050014001167</w:t>
            </w:r>
            <w:r>
              <w:rPr>
                <w:rFonts w:eastAsia="Times New Roman"/>
                <w:color w:val="000000"/>
                <w:sz w:val="20"/>
                <w:szCs w:val="20"/>
              </w:rPr>
              <w:br/>
              <w:t>Затверджено статут в новiй редакцiї</w:t>
            </w:r>
            <w:r>
              <w:rPr>
                <w:rFonts w:eastAsia="Times New Roman"/>
                <w:color w:val="000000"/>
                <w:sz w:val="20"/>
                <w:szCs w:val="20"/>
              </w:rPr>
              <w:br/>
              <w:t xml:space="preserve">Види дiяльностi (КВЕД) 28.29 Виробництво машин </w:t>
            </w:r>
            <w:r>
              <w:rPr>
                <w:rFonts w:eastAsia="Times New Roman"/>
                <w:color w:val="000000"/>
                <w:sz w:val="20"/>
                <w:szCs w:val="20"/>
              </w:rPr>
              <w:t>i устаткування загального призначення, н.в.i.у.</w:t>
            </w:r>
            <w:r>
              <w:rPr>
                <w:rFonts w:eastAsia="Times New Roman"/>
                <w:color w:val="000000"/>
                <w:sz w:val="20"/>
                <w:szCs w:val="20"/>
              </w:rPr>
              <w:br/>
              <w:t>27.40 Виробництво електричного освiтлювального устаткування</w:t>
            </w:r>
            <w:r>
              <w:rPr>
                <w:rFonts w:eastAsia="Times New Roman"/>
                <w:color w:val="000000"/>
                <w:sz w:val="20"/>
                <w:szCs w:val="20"/>
              </w:rPr>
              <w:br/>
              <w:t>46.90 Неспецiалiзована оптова торгiвля</w:t>
            </w:r>
            <w:r>
              <w:rPr>
                <w:rFonts w:eastAsia="Times New Roman"/>
                <w:color w:val="000000"/>
                <w:sz w:val="20"/>
                <w:szCs w:val="20"/>
              </w:rPr>
              <w:br/>
              <w:t xml:space="preserve">22.29 Виробництво iнших виробiв iз пластмас </w:t>
            </w:r>
            <w:r>
              <w:rPr>
                <w:rFonts w:eastAsia="Times New Roman"/>
                <w:color w:val="000000"/>
                <w:sz w:val="20"/>
                <w:szCs w:val="20"/>
              </w:rPr>
              <w:br/>
              <w:t>Публiчне акцiонерне товариство «Кременчуцький завод комунального</w:t>
            </w:r>
            <w:r>
              <w:rPr>
                <w:rFonts w:eastAsia="Times New Roman"/>
                <w:color w:val="000000"/>
                <w:sz w:val="20"/>
                <w:szCs w:val="20"/>
              </w:rPr>
              <w:t xml:space="preserve"> устаткування» є правонаступником Вiдкритого акцiонерного товариства «Кременчуцький завод комунального устаткування», заснованого вiдповiдно до рiшення Регiонального фонду державного майна України по Полтавськiй областi вiд 18.12.1995р. № 449Пр шляхом пере</w:t>
            </w:r>
            <w:r>
              <w:rPr>
                <w:rFonts w:eastAsia="Times New Roman"/>
                <w:color w:val="000000"/>
                <w:sz w:val="20"/>
                <w:szCs w:val="20"/>
              </w:rPr>
              <w:t>творення Державного пiдприємства «Кременчуцький завод комунального устаткування» у вiдкрите акцiонерне товариство «Кременчуцький завод комунального устаткування» згiдно з Указом Президента України вiд 26.11.1994р. № 699/94 «Про заходи щодо забезпечення пра</w:t>
            </w:r>
            <w:r>
              <w:rPr>
                <w:rFonts w:eastAsia="Times New Roman"/>
                <w:color w:val="000000"/>
                <w:sz w:val="20"/>
                <w:szCs w:val="20"/>
              </w:rPr>
              <w:t>в громадян на використання приватизацiйних майнових сертифiкатiв» та Законом України «Про приватизацiю державного майна» i «Про господарськi товариства». Вiдкрите акцiонерне товариство «Кременчуцький завод комунального устаткування» зареєстровано Виконавчи</w:t>
            </w:r>
            <w:r>
              <w:rPr>
                <w:rFonts w:eastAsia="Times New Roman"/>
                <w:color w:val="000000"/>
                <w:sz w:val="20"/>
                <w:szCs w:val="20"/>
              </w:rPr>
              <w:t>м комiтетом Кременчуцької мiської ради народних депутатiв на пiдставi розпорядження № 93-р вiд 31.01.96р.</w:t>
            </w:r>
            <w:r>
              <w:rPr>
                <w:rFonts w:eastAsia="Times New Roman"/>
                <w:color w:val="000000"/>
                <w:sz w:val="20"/>
                <w:szCs w:val="20"/>
              </w:rPr>
              <w:br/>
              <w:t>Облiкова полiтика визначена наказом директора ПАТ № 63 вiд 30.12.2011 р. «Про об-лiкову полiтику пiдприємства».</w:t>
            </w:r>
            <w:r>
              <w:rPr>
                <w:rFonts w:eastAsia="Times New Roman"/>
                <w:color w:val="000000"/>
                <w:sz w:val="20"/>
                <w:szCs w:val="20"/>
              </w:rPr>
              <w:br/>
              <w:t>Основними принципами облiкової полiтик</w:t>
            </w:r>
            <w:r>
              <w:rPr>
                <w:rFonts w:eastAsia="Times New Roman"/>
                <w:color w:val="000000"/>
                <w:sz w:val="20"/>
                <w:szCs w:val="20"/>
              </w:rPr>
              <w:t>и пiдприємства є:</w:t>
            </w:r>
            <w:r>
              <w:rPr>
                <w:rFonts w:eastAsia="Times New Roman"/>
                <w:color w:val="000000"/>
                <w:sz w:val="20"/>
                <w:szCs w:val="20"/>
              </w:rPr>
              <w:br/>
              <w:t>Концептуальною основою фiнансової звiтностi пiдприємства є Мiжнароднi стандар-ти фiнансової звiтностi.</w:t>
            </w:r>
            <w:r>
              <w:rPr>
                <w:rFonts w:eastAsia="Times New Roman"/>
                <w:color w:val="000000"/>
                <w:sz w:val="20"/>
                <w:szCs w:val="20"/>
              </w:rPr>
              <w:br/>
              <w:t>Пiдприємство визнає матерiальний об’єкт основним засобом, якщо вiн утримується з метою використання його у процесi своєї дiяльностi, оч</w:t>
            </w:r>
            <w:r>
              <w:rPr>
                <w:rFonts w:eastAsia="Times New Roman"/>
                <w:color w:val="000000"/>
                <w:sz w:val="20"/>
                <w:szCs w:val="20"/>
              </w:rPr>
              <w:t>iкуваний строк корисного вико-ристання (експлуатацiї) бiльше одного року та вартiсть яких бiльше 2500грн. Основнi за-соби оцiнюються за їх собiвартiстю з вирахуванням накопиченої амортизацiї та накопиче-них збиткiв вiд зменшення корисностi. Нарахування амо</w:t>
            </w:r>
            <w:r>
              <w:rPr>
                <w:rFonts w:eastAsia="Times New Roman"/>
                <w:color w:val="000000"/>
                <w:sz w:val="20"/>
                <w:szCs w:val="20"/>
              </w:rPr>
              <w:t>ртизацiї основних засобiв у бух-галтерському облiку проводиться за прямолiнiйним методом, передбаченим п. 62 МСБО 16 «Основнi засоби».</w:t>
            </w:r>
            <w:r>
              <w:rPr>
                <w:rFonts w:eastAsia="Times New Roman"/>
                <w:color w:val="000000"/>
                <w:sz w:val="20"/>
                <w:szCs w:val="20"/>
              </w:rPr>
              <w:br/>
              <w:t>Нематерiальнi активи оцiнюються за собiвартiстю за вирахуванням будь – якої нако-пиченої амортизацiї. Амортизацiя нематер</w:t>
            </w:r>
            <w:r>
              <w:rPr>
                <w:rFonts w:eastAsia="Times New Roman"/>
                <w:color w:val="000000"/>
                <w:sz w:val="20"/>
                <w:szCs w:val="20"/>
              </w:rPr>
              <w:t>iальних активiв здiйснюється iз застосуванням прямолiнiйного методу, передбаченим п.8 МСБО 38 «Нематерiальнi активи».</w:t>
            </w:r>
            <w:r>
              <w:rPr>
                <w:rFonts w:eastAsia="Times New Roman"/>
                <w:color w:val="000000"/>
                <w:sz w:val="20"/>
                <w:szCs w:val="20"/>
              </w:rPr>
              <w:br/>
              <w:t xml:space="preserve">Пiд час первiсного визнання iнвестицiйної нерухомостi товариство оцiнює та вiдо-бражає її в бухгалтерському облiку за первiсною вартiстю, </w:t>
            </w:r>
            <w:r>
              <w:rPr>
                <w:rFonts w:eastAsia="Times New Roman"/>
                <w:color w:val="000000"/>
                <w:sz w:val="20"/>
                <w:szCs w:val="20"/>
              </w:rPr>
              <w:t>яка включає цiну придбання цiєї нерухомостi та всi витрати, що безпосередньо пов'язанi з її придбанням. Пiсля первiс-ного визнання об'єкта iнвестицiйної нерухомостi подальшу його оцiнку пiдприємство здiйснює за первiсною вартiстю (собiвартiстю) з урахуванн</w:t>
            </w:r>
            <w:r>
              <w:rPr>
                <w:rFonts w:eastAsia="Times New Roman"/>
                <w:color w:val="000000"/>
                <w:sz w:val="20"/>
                <w:szCs w:val="20"/>
              </w:rPr>
              <w:t>ям накопиченої амортизацiї. Амортизацiя iнвестицiйної нерухомостi здiйснюється iз застосуванням прямолiнiйного методу.</w:t>
            </w:r>
            <w:r>
              <w:rPr>
                <w:rFonts w:eastAsia="Times New Roman"/>
                <w:color w:val="000000"/>
                <w:sz w:val="20"/>
                <w:szCs w:val="20"/>
              </w:rPr>
              <w:br/>
              <w:t xml:space="preserve">Визнання та первiсна оцiнка запасiв ведеться за собiвартiстю у вiдповiдностi до ви-мог МСБО 2 «Запаси». При вибуттi запасiв (матерiалiв, </w:t>
            </w:r>
            <w:r>
              <w:rPr>
                <w:rFonts w:eastAsia="Times New Roman"/>
                <w:color w:val="000000"/>
                <w:sz w:val="20"/>
                <w:szCs w:val="20"/>
              </w:rPr>
              <w:t>палива, комплектуючих виробiв) i при видачi в виробництво або iншому вибуттi оцiнка їх здiйснюється за методом собiвар-тостi перших за часом надходження запасiв (ФIФО).</w:t>
            </w:r>
            <w:r>
              <w:rPr>
                <w:rFonts w:eastAsia="Times New Roman"/>
                <w:color w:val="000000"/>
                <w:sz w:val="20"/>
                <w:szCs w:val="20"/>
              </w:rPr>
              <w:br/>
              <w:t>Резерв на виплати вiдпусток не створюється.</w:t>
            </w:r>
            <w:r>
              <w:rPr>
                <w:rFonts w:eastAsia="Times New Roman"/>
                <w:color w:val="000000"/>
                <w:sz w:val="20"/>
                <w:szCs w:val="20"/>
              </w:rPr>
              <w:br/>
              <w:t>Доходи та витрати визнаються за методом нар</w:t>
            </w:r>
            <w:r>
              <w:rPr>
                <w:rFonts w:eastAsia="Times New Roman"/>
                <w:color w:val="000000"/>
                <w:sz w:val="20"/>
                <w:szCs w:val="20"/>
              </w:rPr>
              <w:t xml:space="preserve">ахування. </w:t>
            </w:r>
            <w:r>
              <w:rPr>
                <w:rFonts w:eastAsia="Times New Roman"/>
                <w:color w:val="000000"/>
                <w:sz w:val="20"/>
                <w:szCs w:val="20"/>
              </w:rPr>
              <w:br/>
              <w:t>Доходи вiд реалiзацiї визнаються в розмiрi справедливої вартостi винагороди, отриманої або яка пiдлягає отриманню, i являють собою суми до отримання за продукцiю та послуги, наданi в ходi звичайної господарської дiяльностi, за вирахуванням повер</w:t>
            </w:r>
            <w:r>
              <w:rPr>
                <w:rFonts w:eastAsia="Times New Roman"/>
                <w:color w:val="000000"/>
                <w:sz w:val="20"/>
                <w:szCs w:val="20"/>
              </w:rPr>
              <w:t>нень продукцiї покупцями, знижок та за вирахуванням податку на додану вартiсть.</w:t>
            </w:r>
            <w:r>
              <w:rPr>
                <w:rFonts w:eastAsia="Times New Roman"/>
                <w:color w:val="000000"/>
                <w:sz w:val="20"/>
                <w:szCs w:val="20"/>
              </w:rPr>
              <w:br/>
              <w:t>При калькулюваннi виробничої собiвартостi продукцiї застосовується нормативний метод. До складу виробничої собiвартостi входить собiвартiсть продукцiї та загальнови-робничi вит</w:t>
            </w:r>
            <w:r>
              <w:rPr>
                <w:rFonts w:eastAsia="Times New Roman"/>
                <w:color w:val="000000"/>
                <w:sz w:val="20"/>
                <w:szCs w:val="20"/>
              </w:rPr>
              <w:t>рати. Загальновиробничi витрати всi 100% вiдносяться на виробничу собiвартiсть.</w:t>
            </w:r>
            <w:r>
              <w:rPr>
                <w:rFonts w:eastAsia="Times New Roman"/>
                <w:color w:val="000000"/>
                <w:sz w:val="20"/>
                <w:szCs w:val="20"/>
              </w:rPr>
              <w:br/>
            </w:r>
            <w:r>
              <w:rPr>
                <w:rFonts w:eastAsia="Times New Roman"/>
                <w:color w:val="000000"/>
                <w:sz w:val="20"/>
                <w:szCs w:val="20"/>
              </w:rPr>
              <w:br/>
              <w:t>Вiдповiдальнiсть управлiнського персоналу за фiнансову звiтнiсть</w:t>
            </w:r>
            <w:r>
              <w:rPr>
                <w:rFonts w:eastAsia="Times New Roman"/>
                <w:color w:val="000000"/>
                <w:sz w:val="20"/>
                <w:szCs w:val="20"/>
              </w:rPr>
              <w:br/>
              <w:t>Управлiнський персонал несе вiдповiдальнiсть за подання цiєї фiнансової звiтностi вiдпо-вiдно до Мiжнародних с</w:t>
            </w:r>
            <w:r>
              <w:rPr>
                <w:rFonts w:eastAsia="Times New Roman"/>
                <w:color w:val="000000"/>
                <w:sz w:val="20"/>
                <w:szCs w:val="20"/>
              </w:rPr>
              <w:t>тандартiв фiнансової звiтностi та за такий внутрiшнiй контроль, який управлiнський персонал визначає необхiдним для забезпечення складання фiнансо-вої звiтностi, що не мiстить суттєвих викривлень унаслiдок шахрайства або помилки.</w:t>
            </w:r>
            <w:r>
              <w:rPr>
                <w:rFonts w:eastAsia="Times New Roman"/>
                <w:color w:val="000000"/>
                <w:sz w:val="20"/>
                <w:szCs w:val="20"/>
              </w:rPr>
              <w:br/>
              <w:t>Вiдповiдальнiсть аудитора</w:t>
            </w:r>
            <w:r>
              <w:rPr>
                <w:rFonts w:eastAsia="Times New Roman"/>
                <w:color w:val="000000"/>
                <w:sz w:val="20"/>
                <w:szCs w:val="20"/>
              </w:rPr>
              <w:br/>
            </w:r>
            <w:r>
              <w:rPr>
                <w:rFonts w:eastAsia="Times New Roman"/>
                <w:color w:val="000000"/>
                <w:sz w:val="20"/>
                <w:szCs w:val="20"/>
              </w:rPr>
              <w:t>Вiдповiдальнiстю аудитора є висловлення думки щодо цiєї фiнансової звiтностi на основi результатiв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w:t>
            </w:r>
            <w:r>
              <w:rPr>
                <w:rFonts w:eastAsia="Times New Roman"/>
                <w:color w:val="000000"/>
                <w:sz w:val="20"/>
                <w:szCs w:val="20"/>
              </w:rPr>
              <w:t xml:space="preserve"> й виконання аудиту для отримання достатньої впевненостi, що фiнансова звiтнiсть не мiстить суттєвих викривлень.</w:t>
            </w:r>
            <w:r>
              <w:rPr>
                <w:rFonts w:eastAsia="Times New Roman"/>
                <w:color w:val="000000"/>
                <w:sz w:val="20"/>
                <w:szCs w:val="20"/>
              </w:rPr>
              <w:br/>
              <w:t>Аудит передбачає виконання аудиторських процедур для отримання аудиторських дока-зiв щодо сум i розкриттiв у фiнансовiй звiтностi. Вибiр процед</w:t>
            </w:r>
            <w:r>
              <w:rPr>
                <w:rFonts w:eastAsia="Times New Roman"/>
                <w:color w:val="000000"/>
                <w:sz w:val="20"/>
                <w:szCs w:val="20"/>
              </w:rPr>
              <w:t>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w:t>
            </w:r>
            <w:r>
              <w:rPr>
                <w:rFonts w:eastAsia="Times New Roman"/>
                <w:color w:val="000000"/>
                <w:sz w:val="20"/>
                <w:szCs w:val="20"/>
              </w:rPr>
              <w:t>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w:t>
            </w:r>
            <w:r>
              <w:rPr>
                <w:rFonts w:eastAsia="Times New Roman"/>
                <w:color w:val="000000"/>
                <w:sz w:val="20"/>
                <w:szCs w:val="20"/>
              </w:rPr>
              <w:t>i використаної облiкової полiтики, прийнятностi облiкових оцiнок, зроблених управлiнським персоналом, та загального подання фiнансової звiтностi.</w:t>
            </w:r>
            <w:r>
              <w:rPr>
                <w:rFonts w:eastAsia="Times New Roman"/>
                <w:color w:val="000000"/>
                <w:sz w:val="20"/>
                <w:szCs w:val="20"/>
              </w:rPr>
              <w:br/>
              <w:t>Ми вважаємо, що отримали достатнi та належнi аудиторськi докази для висловлення на-шої думки.</w:t>
            </w:r>
            <w:r>
              <w:rPr>
                <w:rFonts w:eastAsia="Times New Roman"/>
                <w:color w:val="000000"/>
                <w:sz w:val="20"/>
                <w:szCs w:val="20"/>
              </w:rPr>
              <w:br/>
              <w:t>Пiдстава для вис</w:t>
            </w:r>
            <w:r>
              <w:rPr>
                <w:rFonts w:eastAsia="Times New Roman"/>
                <w:color w:val="000000"/>
                <w:sz w:val="20"/>
                <w:szCs w:val="20"/>
              </w:rPr>
              <w:t>ловлення умовно-позитивної думки</w:t>
            </w:r>
            <w:r>
              <w:rPr>
                <w:rFonts w:eastAsia="Times New Roman"/>
                <w:color w:val="000000"/>
                <w:sz w:val="20"/>
                <w:szCs w:val="20"/>
              </w:rPr>
              <w:br/>
              <w:t>Нас призначили аудиторами Товариства 16 лютого 2016 р., тому ми не спостерiгали за iнвентаризацiєю на кiнець 2015 року. Нас не задовольнили альтернативнi методи щодо кiлькостi запасiв станом на 31 грудня 2015 р. Оскiльки за</w:t>
            </w:r>
            <w:r>
              <w:rPr>
                <w:rFonts w:eastAsia="Times New Roman"/>
                <w:color w:val="000000"/>
                <w:sz w:val="20"/>
                <w:szCs w:val="20"/>
              </w:rPr>
              <w:t>лишки запасiв на кiнець перiоду застосовуються при визначеннi фiнансових результатiв, ми не змогли визначити, чи вимагалося б коригування прибутку за рiк, за який наведено данi, у звiтi про сукупнi прибутки та збитки вiд операцiйної дiяльностi. Однак, на п</w:t>
            </w:r>
            <w:r>
              <w:rPr>
                <w:rFonts w:eastAsia="Times New Roman"/>
                <w:color w:val="000000"/>
                <w:sz w:val="20"/>
                <w:szCs w:val="20"/>
              </w:rPr>
              <w:t>iдприємствi цю процедуру виконувала iнвентаризацiйна комiсiя, якiй висловлено довiру, згiдно МСА. Аудитором були виконанi процедури, якi обґрунтовують думку, що активи та зобов'язання наявнi.</w:t>
            </w:r>
            <w:r>
              <w:rPr>
                <w:rFonts w:eastAsia="Times New Roman"/>
                <w:color w:val="000000"/>
                <w:sz w:val="20"/>
                <w:szCs w:val="20"/>
              </w:rPr>
              <w:br/>
              <w:t>Дебiторська заборгованiсть товариства не має забезпечення. Резер</w:t>
            </w:r>
            <w:r>
              <w:rPr>
                <w:rFonts w:eastAsia="Times New Roman"/>
                <w:color w:val="000000"/>
                <w:sz w:val="20"/>
                <w:szCs w:val="20"/>
              </w:rPr>
              <w:t>в сумнiвних боргiв не створений. В облiковiй полiтицi не зазначено метод розрахунку резерву по сумнiвним бо-ргам. На кiнець перiоду у товариства рахується дебiторська заборгованiсть у сумi 340 тис. грн. якiй вже бiльше одного року. На думку аудитора, резер</w:t>
            </w:r>
            <w:r>
              <w:rPr>
                <w:rFonts w:eastAsia="Times New Roman"/>
                <w:color w:val="000000"/>
                <w:sz w:val="20"/>
                <w:szCs w:val="20"/>
              </w:rPr>
              <w:t>в сумнiвних боргiв повинен складати на кiнець перiоду не менше 50% вiд суми дебiторської заборгованостi, а саме 170тис. грн.</w:t>
            </w:r>
            <w:r>
              <w:rPr>
                <w:rFonts w:eastAsia="Times New Roman"/>
                <w:color w:val="000000"/>
                <w:sz w:val="20"/>
                <w:szCs w:val="20"/>
              </w:rPr>
              <w:br/>
              <w:t>Даний вплив на фiнансову звiтнiсть є суттєвим, але не всеохоплюючим.</w:t>
            </w:r>
            <w:r>
              <w:rPr>
                <w:rFonts w:eastAsia="Times New Roman"/>
                <w:color w:val="000000"/>
                <w:sz w:val="20"/>
                <w:szCs w:val="20"/>
              </w:rPr>
              <w:br/>
              <w:t>Висновок</w:t>
            </w:r>
            <w:r>
              <w:rPr>
                <w:rFonts w:eastAsia="Times New Roman"/>
                <w:color w:val="000000"/>
                <w:sz w:val="20"/>
                <w:szCs w:val="20"/>
              </w:rPr>
              <w:br/>
              <w:t>Умовно-позитивна аудиторська думка щодо фiнансової зв</w:t>
            </w:r>
            <w:r>
              <w:rPr>
                <w:rFonts w:eastAsia="Times New Roman"/>
                <w:color w:val="000000"/>
                <w:sz w:val="20"/>
                <w:szCs w:val="20"/>
              </w:rPr>
              <w:t>iтностi ПАТ «Кременчу-цький завод комунального устаткування»:</w:t>
            </w:r>
            <w:r>
              <w:rPr>
                <w:rFonts w:eastAsia="Times New Roman"/>
                <w:color w:val="000000"/>
                <w:sz w:val="20"/>
                <w:szCs w:val="20"/>
              </w:rPr>
              <w:br/>
              <w:t>На нашу думку, за винятком впливу питання, про яке йдеться у параграфi «Пiдстави для висловлення умовно-позитивної думки», фiнансова звiтнiсть подає достовiрно в усiх суттєвих аспектах фiнансови</w:t>
            </w:r>
            <w:r>
              <w:rPr>
                <w:rFonts w:eastAsia="Times New Roman"/>
                <w:color w:val="000000"/>
                <w:sz w:val="20"/>
                <w:szCs w:val="20"/>
              </w:rPr>
              <w:t>й стан ПАТ «Кременчуцький завод комунального устаткування» на 31.12.2015 р., його фiнансовi результати та рух грошових коштiв за рiк, що закiнчився на зазначену дату, вiдповiдно до Мiжнародних стандартiв фi-нансової звiтностi.</w:t>
            </w:r>
            <w:r>
              <w:rPr>
                <w:rFonts w:eastAsia="Times New Roman"/>
                <w:color w:val="000000"/>
                <w:sz w:val="20"/>
                <w:szCs w:val="20"/>
              </w:rPr>
              <w:br/>
              <w:t>Iншi питання</w:t>
            </w:r>
            <w:r>
              <w:rPr>
                <w:rFonts w:eastAsia="Times New Roman"/>
                <w:color w:val="000000"/>
                <w:sz w:val="20"/>
                <w:szCs w:val="20"/>
              </w:rPr>
              <w:br/>
              <w:t>Цей аудиторський</w:t>
            </w:r>
            <w:r>
              <w:rPr>
                <w:rFonts w:eastAsia="Times New Roman"/>
                <w:color w:val="000000"/>
                <w:sz w:val="20"/>
                <w:szCs w:val="20"/>
              </w:rPr>
              <w:t xml:space="preserve"> висновок (звiт незалежного аудитора) може бути представлено вiдповi-дним органам Нацiональної комiсiї з цiнних паперiв та фондового ринку.</w:t>
            </w:r>
            <w:r>
              <w:rPr>
                <w:rFonts w:eastAsia="Times New Roman"/>
                <w:color w:val="000000"/>
                <w:sz w:val="20"/>
                <w:szCs w:val="20"/>
              </w:rPr>
              <w:br/>
            </w:r>
            <w:r>
              <w:rPr>
                <w:rFonts w:eastAsia="Times New Roman"/>
                <w:color w:val="000000"/>
                <w:sz w:val="20"/>
                <w:szCs w:val="20"/>
              </w:rPr>
              <w:br/>
              <w:t>II. Звiт щодо вимог iнших законодавчих i нормативних актiв</w:t>
            </w:r>
            <w:r>
              <w:rPr>
                <w:rFonts w:eastAsia="Times New Roman"/>
                <w:color w:val="000000"/>
                <w:sz w:val="20"/>
                <w:szCs w:val="20"/>
              </w:rPr>
              <w:br/>
              <w:t xml:space="preserve">Додатковий роздiл: </w:t>
            </w:r>
            <w:r>
              <w:rPr>
                <w:rFonts w:eastAsia="Times New Roman"/>
                <w:color w:val="000000"/>
                <w:sz w:val="20"/>
                <w:szCs w:val="20"/>
              </w:rPr>
              <w:br/>
              <w:t>Цей роздiл пiдготовлено на вимогу Де</w:t>
            </w:r>
            <w:r>
              <w:rPr>
                <w:rFonts w:eastAsia="Times New Roman"/>
                <w:color w:val="000000"/>
                <w:sz w:val="20"/>
                <w:szCs w:val="20"/>
              </w:rPr>
              <w:t xml:space="preserve">ржавної комiсiї з цiнних паперiв та фондового ринку. </w:t>
            </w:r>
            <w:r>
              <w:rPr>
                <w:rFonts w:eastAsia="Times New Roman"/>
                <w:color w:val="000000"/>
                <w:sz w:val="20"/>
                <w:szCs w:val="20"/>
              </w:rPr>
              <w:br/>
              <w:t xml:space="preserve">1. Активи </w:t>
            </w:r>
            <w:r>
              <w:rPr>
                <w:rFonts w:eastAsia="Times New Roman"/>
                <w:color w:val="000000"/>
                <w:sz w:val="20"/>
                <w:szCs w:val="20"/>
              </w:rPr>
              <w:br/>
              <w:t xml:space="preserve">За станом на 31.12.2015 р. загальнi активи Товариства в порiвняннi з даними на початок 2015 року збiльшились на 21,38 % i вiдповiдно складають 7 796 тис. грн. </w:t>
            </w:r>
            <w:r>
              <w:rPr>
                <w:rFonts w:eastAsia="Times New Roman"/>
                <w:color w:val="000000"/>
                <w:sz w:val="20"/>
                <w:szCs w:val="20"/>
              </w:rPr>
              <w:br/>
              <w:t xml:space="preserve">Збiльшення активiв вiдбулося в </w:t>
            </w:r>
            <w:r>
              <w:rPr>
                <w:rFonts w:eastAsia="Times New Roman"/>
                <w:color w:val="000000"/>
                <w:sz w:val="20"/>
                <w:szCs w:val="20"/>
              </w:rPr>
              <w:t xml:space="preserve">основному за рахунок збiльшення обсягiв виробничих за-пасiв та грошей на рахунках в банках. </w:t>
            </w:r>
            <w:r>
              <w:rPr>
                <w:rFonts w:eastAsia="Times New Roman"/>
                <w:color w:val="000000"/>
                <w:sz w:val="20"/>
                <w:szCs w:val="20"/>
              </w:rPr>
              <w:br/>
              <w:t>На думку аудитора, розкриття iнформацiї за видами активiв, за винятком впливу питання, про яке йдеться у параграфi «Пiдстава для висловлення умовно-позитивної думк</w:t>
            </w:r>
            <w:r>
              <w:rPr>
                <w:rFonts w:eastAsia="Times New Roman"/>
                <w:color w:val="000000"/>
                <w:sz w:val="20"/>
                <w:szCs w:val="20"/>
              </w:rPr>
              <w:t xml:space="preserve">и», пода-но в фiнансовiй звiтностi достовiрно та повно вiдповiдно до встановлених вимог чинного законодавства України. </w:t>
            </w:r>
            <w:r>
              <w:rPr>
                <w:rFonts w:eastAsia="Times New Roman"/>
                <w:color w:val="000000"/>
                <w:sz w:val="20"/>
                <w:szCs w:val="20"/>
              </w:rPr>
              <w:br/>
              <w:t xml:space="preserve">2. Зобов'язання </w:t>
            </w:r>
            <w:r>
              <w:rPr>
                <w:rFonts w:eastAsia="Times New Roman"/>
                <w:color w:val="000000"/>
                <w:sz w:val="20"/>
                <w:szCs w:val="20"/>
              </w:rPr>
              <w:br/>
              <w:t xml:space="preserve">Станом на 31.12.2015 р. загальнi зобов'язання Товариства збiльшились до рiвня 1 115 тис. грн., тобто в 2,5 разiв. </w:t>
            </w:r>
            <w:r>
              <w:rPr>
                <w:rFonts w:eastAsia="Times New Roman"/>
                <w:color w:val="000000"/>
                <w:sz w:val="20"/>
                <w:szCs w:val="20"/>
              </w:rPr>
              <w:br/>
              <w:t>Збiл</w:t>
            </w:r>
            <w:r>
              <w:rPr>
                <w:rFonts w:eastAsia="Times New Roman"/>
                <w:color w:val="000000"/>
                <w:sz w:val="20"/>
                <w:szCs w:val="20"/>
              </w:rPr>
              <w:t xml:space="preserve">ьшення зобов'язань вiдбулось за рахунок збiльшення короткострокових зобов'язань. </w:t>
            </w:r>
            <w:r>
              <w:rPr>
                <w:rFonts w:eastAsia="Times New Roman"/>
                <w:color w:val="000000"/>
                <w:sz w:val="20"/>
                <w:szCs w:val="20"/>
              </w:rPr>
              <w:br/>
              <w:t>На думку аудитора, розкриття iнформацiї за видами зобов'язань, подано в фiнансовiй звiт-ностi достовiрно та повно вiдповiдно до встановлених вимог чинного законодавства Украї</w:t>
            </w:r>
            <w:r>
              <w:rPr>
                <w:rFonts w:eastAsia="Times New Roman"/>
                <w:color w:val="000000"/>
                <w:sz w:val="20"/>
                <w:szCs w:val="20"/>
              </w:rPr>
              <w:t xml:space="preserve">ни. </w:t>
            </w:r>
            <w:r>
              <w:rPr>
                <w:rFonts w:eastAsia="Times New Roman"/>
                <w:color w:val="000000"/>
                <w:sz w:val="20"/>
                <w:szCs w:val="20"/>
              </w:rPr>
              <w:br/>
              <w:t xml:space="preserve">3. Власний капiтал </w:t>
            </w:r>
            <w:r>
              <w:rPr>
                <w:rFonts w:eastAsia="Times New Roman"/>
                <w:color w:val="000000"/>
                <w:sz w:val="20"/>
                <w:szCs w:val="20"/>
              </w:rPr>
              <w:br/>
              <w:t>Станом на 31.12.2015 р. загальний розмiр власного капiталу Товариства складає 6 681 тис. грн., з яких - статутний капiтал – 531 тис. грн., резервний капiтал – 132 тис. грн.., нерозподiлений прибуток – 6 018 тис. грн. Статутний капi</w:t>
            </w:r>
            <w:r>
              <w:rPr>
                <w:rFonts w:eastAsia="Times New Roman"/>
                <w:color w:val="000000"/>
                <w:sz w:val="20"/>
                <w:szCs w:val="20"/>
              </w:rPr>
              <w:t xml:space="preserve">тал розподiлений на 2 122 304 простих iменних акцiй номiнальною вартiстю 0,25 грн. кожна. Усi акцiї, що складають статутний капiтал, повнiстю сплаченi грошовими коштами. </w:t>
            </w:r>
            <w:r>
              <w:rPr>
                <w:rFonts w:eastAsia="Times New Roman"/>
                <w:color w:val="000000"/>
                <w:sz w:val="20"/>
                <w:szCs w:val="20"/>
              </w:rPr>
              <w:br/>
              <w:t>Збiльшення власного капiталу, в основному, вiдбулось за рахунок збiльшення нерозподi-</w:t>
            </w:r>
            <w:r>
              <w:rPr>
                <w:rFonts w:eastAsia="Times New Roman"/>
                <w:color w:val="000000"/>
                <w:sz w:val="20"/>
                <w:szCs w:val="20"/>
              </w:rPr>
              <w:t xml:space="preserve">леного прибутку поточного року. </w:t>
            </w:r>
            <w:r>
              <w:rPr>
                <w:rFonts w:eastAsia="Times New Roman"/>
                <w:color w:val="000000"/>
                <w:sz w:val="20"/>
                <w:szCs w:val="20"/>
              </w:rPr>
              <w:br/>
              <w:t>На думку аудитора, розкриття iнформацiї про власний капiтал в балансi Товариства, за винятком впливу питання, про яке йдеться у параграфi «Пiдстава для висловлення умов-но-позитивної думки», в повнiй мiрi вiдповiдає вимогам</w:t>
            </w:r>
            <w:r>
              <w:rPr>
                <w:rFonts w:eastAsia="Times New Roman"/>
                <w:color w:val="000000"/>
                <w:sz w:val="20"/>
                <w:szCs w:val="20"/>
              </w:rPr>
              <w:t xml:space="preserve"> чинного законодавства України. </w:t>
            </w:r>
            <w:r>
              <w:rPr>
                <w:rFonts w:eastAsia="Times New Roman"/>
                <w:color w:val="000000"/>
                <w:sz w:val="20"/>
                <w:szCs w:val="20"/>
              </w:rPr>
              <w:br/>
              <w:t xml:space="preserve">4. Вартiсть чистих активiв </w:t>
            </w:r>
            <w:r>
              <w:rPr>
                <w:rFonts w:eastAsia="Times New Roman"/>
                <w:color w:val="000000"/>
                <w:sz w:val="20"/>
                <w:szCs w:val="20"/>
              </w:rPr>
              <w:br/>
              <w:t>Вартiсть чистих активiв Товариства вiдповiдає вимогам законодавства. Розрахунок варто-стi чистих активiв здiйснено за Методичними рекомендацiях щодо визначення вартостi чистих активiв акцiонерних</w:t>
            </w:r>
            <w:r>
              <w:rPr>
                <w:rFonts w:eastAsia="Times New Roman"/>
                <w:color w:val="000000"/>
                <w:sz w:val="20"/>
                <w:szCs w:val="20"/>
              </w:rPr>
              <w:t xml:space="preserve"> товариств, затверджених рiшенням ДКЦПФР вiд 17 листопада 2004 р. N 485. Вартiсть чистих активiв товариства (активи за вирахуванням зобов'язань) станом на 31.12.2015 року дорiвнює 6 681 тис. грн., тобто бiльше величини статутного капiталу. </w:t>
            </w:r>
            <w:r>
              <w:rPr>
                <w:rFonts w:eastAsia="Times New Roman"/>
                <w:color w:val="000000"/>
                <w:sz w:val="20"/>
                <w:szCs w:val="20"/>
              </w:rPr>
              <w:br/>
              <w:t>5. Прибуток/зби</w:t>
            </w:r>
            <w:r>
              <w:rPr>
                <w:rFonts w:eastAsia="Times New Roman"/>
                <w:color w:val="000000"/>
                <w:sz w:val="20"/>
                <w:szCs w:val="20"/>
              </w:rPr>
              <w:t xml:space="preserve">ток </w:t>
            </w:r>
            <w:r>
              <w:rPr>
                <w:rFonts w:eastAsia="Times New Roman"/>
                <w:color w:val="000000"/>
                <w:sz w:val="20"/>
                <w:szCs w:val="20"/>
              </w:rPr>
              <w:br/>
              <w:t xml:space="preserve">Чистий прибуток за звiтний перiод складає 710 тис. грн. </w:t>
            </w:r>
            <w:r>
              <w:rPr>
                <w:rFonts w:eastAsia="Times New Roman"/>
                <w:color w:val="000000"/>
                <w:sz w:val="20"/>
                <w:szCs w:val="20"/>
              </w:rPr>
              <w:br/>
              <w:t xml:space="preserve">За 2015 р. Товариством отримано доходiв у сумi 7 657 тис. грн. Найбiльшу частину в iн-ших доходах складають доходи вiд реалiзацiї продукцiї (товарiв, робiт, послуг). </w:t>
            </w:r>
            <w:r>
              <w:rPr>
                <w:rFonts w:eastAsia="Times New Roman"/>
                <w:color w:val="000000"/>
                <w:sz w:val="20"/>
                <w:szCs w:val="20"/>
              </w:rPr>
              <w:br/>
              <w:t xml:space="preserve">Витрати Товариства за 2015 </w:t>
            </w:r>
            <w:r>
              <w:rPr>
                <w:rFonts w:eastAsia="Times New Roman"/>
                <w:color w:val="000000"/>
                <w:sz w:val="20"/>
                <w:szCs w:val="20"/>
              </w:rPr>
              <w:t xml:space="preserve">рiк складають 6 947 тис. грн. </w:t>
            </w:r>
            <w:r>
              <w:rPr>
                <w:rFonts w:eastAsia="Times New Roman"/>
                <w:color w:val="000000"/>
                <w:sz w:val="20"/>
                <w:szCs w:val="20"/>
              </w:rPr>
              <w:br/>
              <w:t>Основними складовими витрат є витрати щодо оплати послуг та придбання матерiалiв, для ведення основної дiяльностi.</w:t>
            </w:r>
            <w:r>
              <w:rPr>
                <w:rFonts w:eastAsia="Times New Roman"/>
                <w:color w:val="000000"/>
                <w:sz w:val="20"/>
                <w:szCs w:val="20"/>
              </w:rPr>
              <w:br/>
              <w:t xml:space="preserve">6. Iнформацiя за п. 41 Закону України "Про цiннi папери та фондовий ринок" </w:t>
            </w:r>
            <w:r>
              <w:rPr>
                <w:rFonts w:eastAsia="Times New Roman"/>
                <w:color w:val="000000"/>
                <w:sz w:val="20"/>
                <w:szCs w:val="20"/>
              </w:rPr>
              <w:br/>
              <w:t>6.1. Прийняття рiшення про розмiще</w:t>
            </w:r>
            <w:r>
              <w:rPr>
                <w:rFonts w:eastAsia="Times New Roman"/>
                <w:color w:val="000000"/>
                <w:sz w:val="20"/>
                <w:szCs w:val="20"/>
              </w:rPr>
              <w:t xml:space="preserve">ння цiнних паперiв на суму, що перевищує 25 вiдсот-кiв статутного капiталу - не вiдбувалося. </w:t>
            </w:r>
            <w:r>
              <w:rPr>
                <w:rFonts w:eastAsia="Times New Roman"/>
                <w:color w:val="000000"/>
                <w:sz w:val="20"/>
                <w:szCs w:val="20"/>
              </w:rPr>
              <w:br/>
              <w:t xml:space="preserve">6.2. Прийняття рiшення про викуп власних акцiй - не вiдбувалося. </w:t>
            </w:r>
            <w:r>
              <w:rPr>
                <w:rFonts w:eastAsia="Times New Roman"/>
                <w:color w:val="000000"/>
                <w:sz w:val="20"/>
                <w:szCs w:val="20"/>
              </w:rPr>
              <w:br/>
              <w:t xml:space="preserve">6.3. Факти лiстингу/делiстингу цiнних паперiв на фондовiй бiржi не вiдбувалися. </w:t>
            </w:r>
            <w:r>
              <w:rPr>
                <w:rFonts w:eastAsia="Times New Roman"/>
                <w:color w:val="000000"/>
                <w:sz w:val="20"/>
                <w:szCs w:val="20"/>
              </w:rPr>
              <w:br/>
              <w:t xml:space="preserve">6.4. Отримання </w:t>
            </w:r>
            <w:r>
              <w:rPr>
                <w:rFonts w:eastAsia="Times New Roman"/>
                <w:color w:val="000000"/>
                <w:sz w:val="20"/>
                <w:szCs w:val="20"/>
              </w:rPr>
              <w:t xml:space="preserve">позики або кредиту на суму, що перевищує 25 вiдсоткiв активiв емiтента - не вiдбувалося. </w:t>
            </w:r>
            <w:r>
              <w:rPr>
                <w:rFonts w:eastAsia="Times New Roman"/>
                <w:color w:val="000000"/>
                <w:sz w:val="20"/>
                <w:szCs w:val="20"/>
              </w:rPr>
              <w:br/>
              <w:t>6.5. Змiна складу посадових осiб емiтента:</w:t>
            </w:r>
            <w:r>
              <w:rPr>
                <w:rFonts w:eastAsia="Times New Roman"/>
                <w:color w:val="000000"/>
                <w:sz w:val="20"/>
                <w:szCs w:val="20"/>
              </w:rPr>
              <w:br/>
              <w:t>Звiльнено з посади директора Шокур Володимира Олександровича (Рiшення Наглядової ради Публiчного акцiонерного товариства "К</w:t>
            </w:r>
            <w:r>
              <w:rPr>
                <w:rFonts w:eastAsia="Times New Roman"/>
                <w:color w:val="000000"/>
                <w:sz w:val="20"/>
                <w:szCs w:val="20"/>
              </w:rPr>
              <w:t xml:space="preserve">ременчуцький завод комунального устатку-вання" Протокол № 8 вiд 31.07.2015р.). </w:t>
            </w:r>
            <w:r>
              <w:rPr>
                <w:rFonts w:eastAsia="Times New Roman"/>
                <w:color w:val="000000"/>
                <w:sz w:val="20"/>
                <w:szCs w:val="20"/>
              </w:rPr>
              <w:br/>
              <w:t xml:space="preserve">Прийнято на посаду директора Руденко Iгоря Михайловича (Рiшення Наглядової ради Публiчного акцiонерного товариства "Кременчуцький завод комунального устаткування" Протокол № 8 </w:t>
            </w:r>
            <w:r>
              <w:rPr>
                <w:rFonts w:eastAsia="Times New Roman"/>
                <w:color w:val="000000"/>
                <w:sz w:val="20"/>
                <w:szCs w:val="20"/>
              </w:rPr>
              <w:t xml:space="preserve">вiд 31.07.2015р.), призначено строком на 3 роки. </w:t>
            </w:r>
            <w:r>
              <w:rPr>
                <w:rFonts w:eastAsia="Times New Roman"/>
                <w:color w:val="000000"/>
                <w:sz w:val="20"/>
                <w:szCs w:val="20"/>
              </w:rPr>
              <w:br/>
              <w:t>Звiльнено з посади головного бухгалтера Войткевич Ларису Володимирiвну (Наказ № 45 вiд 19.08.2015 р. на пiдставi Заяви, звiльнена за згодою сторiн.). На дану посаду нiкого не призначено.</w:t>
            </w:r>
            <w:r>
              <w:rPr>
                <w:rFonts w:eastAsia="Times New Roman"/>
                <w:color w:val="000000"/>
                <w:sz w:val="20"/>
                <w:szCs w:val="20"/>
              </w:rPr>
              <w:br/>
              <w:t>Припинено повноваже</w:t>
            </w:r>
            <w:r>
              <w:rPr>
                <w:rFonts w:eastAsia="Times New Roman"/>
                <w:color w:val="000000"/>
                <w:sz w:val="20"/>
                <w:szCs w:val="20"/>
              </w:rPr>
              <w:t xml:space="preserve">ння Голови Наглядової Ради Бугайчук Тетяни Василiвни (Рiшенням Загальних зборiв акцiонерiв Публiчного акцiонерного товариства "Кременчуцький завод комунального устаткування" Протокол № 21 вiд 24.04.2015 р.). </w:t>
            </w:r>
            <w:r>
              <w:rPr>
                <w:rFonts w:eastAsia="Times New Roman"/>
                <w:color w:val="000000"/>
                <w:sz w:val="20"/>
                <w:szCs w:val="20"/>
              </w:rPr>
              <w:br/>
              <w:t>Обрано Головою Наглядової ради Бугайчука Вiктор</w:t>
            </w:r>
            <w:r>
              <w:rPr>
                <w:rFonts w:eastAsia="Times New Roman"/>
                <w:color w:val="000000"/>
                <w:sz w:val="20"/>
                <w:szCs w:val="20"/>
              </w:rPr>
              <w:t xml:space="preserve">а Михайловича (Рiшенням Наглядової ради Публiчного акцiонерного товариства "Кременчуцький завод комунального устатку-вання" Протокол Наглядової ради № 6 вiд 24.04.2015 р.). </w:t>
            </w:r>
            <w:r>
              <w:rPr>
                <w:rFonts w:eastAsia="Times New Roman"/>
                <w:color w:val="000000"/>
                <w:sz w:val="20"/>
                <w:szCs w:val="20"/>
              </w:rPr>
              <w:br/>
              <w:t>6.6. Змiна власникiв акцiй, яким належить 10 i бiльше вiдсоткiв голосуючих акцiй -</w:t>
            </w:r>
            <w:r>
              <w:rPr>
                <w:rFonts w:eastAsia="Times New Roman"/>
                <w:color w:val="000000"/>
                <w:sz w:val="20"/>
                <w:szCs w:val="20"/>
              </w:rPr>
              <w:t xml:space="preserve"> не вiд-бувалося. </w:t>
            </w:r>
            <w:r>
              <w:rPr>
                <w:rFonts w:eastAsia="Times New Roman"/>
                <w:color w:val="000000"/>
                <w:sz w:val="20"/>
                <w:szCs w:val="20"/>
              </w:rPr>
              <w:br/>
              <w:t xml:space="preserve">6.7. Рiшення емiтента про утворення, припинення його фiлiй, представництв - не вiдбува-лося. </w:t>
            </w:r>
            <w:r>
              <w:rPr>
                <w:rFonts w:eastAsia="Times New Roman"/>
                <w:color w:val="000000"/>
                <w:sz w:val="20"/>
                <w:szCs w:val="20"/>
              </w:rPr>
              <w:br/>
              <w:t xml:space="preserve">6.8. Рiшення вищого органу емiтента про зменшення статутного капiталу - не вiдбувалося. </w:t>
            </w:r>
            <w:r>
              <w:rPr>
                <w:rFonts w:eastAsia="Times New Roman"/>
                <w:color w:val="000000"/>
                <w:sz w:val="20"/>
                <w:szCs w:val="20"/>
              </w:rPr>
              <w:br/>
              <w:t>6.9. Порушення справи про банкрутство емiтента, винесе</w:t>
            </w:r>
            <w:r>
              <w:rPr>
                <w:rFonts w:eastAsia="Times New Roman"/>
                <w:color w:val="000000"/>
                <w:sz w:val="20"/>
                <w:szCs w:val="20"/>
              </w:rPr>
              <w:t xml:space="preserve">ння ухвали про його санацiю - не вiдбувалося. </w:t>
            </w:r>
            <w:r>
              <w:rPr>
                <w:rFonts w:eastAsia="Times New Roman"/>
                <w:color w:val="000000"/>
                <w:sz w:val="20"/>
                <w:szCs w:val="20"/>
              </w:rPr>
              <w:br/>
              <w:t xml:space="preserve">6.10. Рiшення вищого органу емiтента або суду про припинення або банкрутство емiтента - не вiдбувалося. </w:t>
            </w:r>
            <w:r>
              <w:rPr>
                <w:rFonts w:eastAsia="Times New Roman"/>
                <w:color w:val="000000"/>
                <w:sz w:val="20"/>
                <w:szCs w:val="20"/>
              </w:rPr>
              <w:br/>
              <w:t>Iнших дiй щодо контролю за п. 41 Закону України "Про цiннi папери та фондовий ринок" Товариством не здiй</w:t>
            </w:r>
            <w:r>
              <w:rPr>
                <w:rFonts w:eastAsia="Times New Roman"/>
                <w:color w:val="000000"/>
                <w:sz w:val="20"/>
                <w:szCs w:val="20"/>
              </w:rPr>
              <w:t xml:space="preserve">снювалось. </w:t>
            </w:r>
            <w:r>
              <w:rPr>
                <w:rFonts w:eastAsia="Times New Roman"/>
                <w:color w:val="000000"/>
                <w:sz w:val="20"/>
                <w:szCs w:val="20"/>
              </w:rPr>
              <w:br/>
              <w:t xml:space="preserve">7. Iнша iнформацiя </w:t>
            </w:r>
            <w:r>
              <w:rPr>
                <w:rFonts w:eastAsia="Times New Roman"/>
                <w:color w:val="000000"/>
                <w:sz w:val="20"/>
                <w:szCs w:val="20"/>
              </w:rPr>
              <w:br/>
              <w:t>7.1. Протягом 2015 року Товариство не здiйснювало операцiї з iпотечними облiгацiями.</w:t>
            </w:r>
            <w:r>
              <w:rPr>
                <w:rFonts w:eastAsia="Times New Roman"/>
                <w:color w:val="000000"/>
                <w:sz w:val="20"/>
                <w:szCs w:val="20"/>
              </w:rPr>
              <w:br/>
              <w:t xml:space="preserve">7.2. Станом на 31 грудня 2015 року Товариство не має в управлiннi активiв недержавних пенсiйних фондiв. </w:t>
            </w:r>
            <w:r>
              <w:rPr>
                <w:rFonts w:eastAsia="Times New Roman"/>
                <w:color w:val="000000"/>
                <w:sz w:val="20"/>
                <w:szCs w:val="20"/>
              </w:rPr>
              <w:br/>
              <w:t>8. На протязi 2015 року Товариство</w:t>
            </w:r>
            <w:r>
              <w:rPr>
                <w:rFonts w:eastAsia="Times New Roman"/>
                <w:color w:val="000000"/>
                <w:sz w:val="20"/>
                <w:szCs w:val="20"/>
              </w:rPr>
              <w:t>м здiйснювалось вчинення значних правочинiв, а саме 10 i бiльше вiдсоткiв вартостi чистих активiв товариства за даними останньої рiчної звiт-ностi у вiдповiдностi до Закону України «Про акцiонернi товариства». Значнi угоди пiдт-верджувались правлiнням та п</w:t>
            </w:r>
            <w:r>
              <w:rPr>
                <w:rFonts w:eastAsia="Times New Roman"/>
                <w:color w:val="000000"/>
                <w:sz w:val="20"/>
                <w:szCs w:val="20"/>
              </w:rPr>
              <w:t xml:space="preserve">огоджувались з наглядовою радою. </w:t>
            </w:r>
            <w:r>
              <w:rPr>
                <w:rFonts w:eastAsia="Times New Roman"/>
                <w:color w:val="000000"/>
                <w:sz w:val="20"/>
                <w:szCs w:val="20"/>
              </w:rPr>
              <w:br/>
              <w:t xml:space="preserve">9. Стан корпоративного управлiння, у тому числi стан внутрiшнього аудиту в цiлому вiд-повiдає вимогам Закону України «Про акцiонернi товариства». </w:t>
            </w:r>
            <w:r>
              <w:rPr>
                <w:rFonts w:eastAsia="Times New Roman"/>
                <w:color w:val="000000"/>
                <w:sz w:val="20"/>
                <w:szCs w:val="20"/>
              </w:rPr>
              <w:br/>
              <w:t>10. Пiд час проведення аудиторської перевiрки доказiв ризикiв суттєвого вик</w:t>
            </w:r>
            <w:r>
              <w:rPr>
                <w:rFonts w:eastAsia="Times New Roman"/>
                <w:color w:val="000000"/>
                <w:sz w:val="20"/>
                <w:szCs w:val="20"/>
              </w:rPr>
              <w:t>ривлення фiнансової звiтностi внаслiдок шахрайства аудитором не отримано.</w:t>
            </w:r>
            <w:r>
              <w:rPr>
                <w:rFonts w:eastAsia="Times New Roman"/>
                <w:color w:val="000000"/>
                <w:sz w:val="20"/>
                <w:szCs w:val="20"/>
              </w:rPr>
              <w:br/>
            </w:r>
            <w:r>
              <w:rPr>
                <w:rFonts w:eastAsia="Times New Roman"/>
                <w:color w:val="000000"/>
                <w:sz w:val="20"/>
                <w:szCs w:val="20"/>
              </w:rPr>
              <w:br/>
              <w:t>Основнi вiдомостi про аудиторську фiрму</w:t>
            </w:r>
            <w:r>
              <w:rPr>
                <w:rFonts w:eastAsia="Times New Roman"/>
                <w:color w:val="000000"/>
                <w:sz w:val="20"/>
                <w:szCs w:val="20"/>
              </w:rPr>
              <w:br/>
              <w:t>Повне найменування:</w:t>
            </w:r>
            <w:r>
              <w:rPr>
                <w:rFonts w:eastAsia="Times New Roman"/>
                <w:color w:val="000000"/>
                <w:sz w:val="20"/>
                <w:szCs w:val="20"/>
              </w:rPr>
              <w:br/>
              <w:t>Товариство з обмеженою вiдповiдальнiстю «Аудиторська фiрма «Баланс + Аудит»</w:t>
            </w:r>
            <w:r>
              <w:rPr>
                <w:rFonts w:eastAsia="Times New Roman"/>
                <w:color w:val="000000"/>
                <w:sz w:val="20"/>
                <w:szCs w:val="20"/>
              </w:rPr>
              <w:br/>
              <w:t>Iдентифiкацiйний код за ЄДРПОУ: 31273030</w:t>
            </w:r>
            <w:r>
              <w:rPr>
                <w:rFonts w:eastAsia="Times New Roman"/>
                <w:color w:val="000000"/>
                <w:sz w:val="20"/>
                <w:szCs w:val="20"/>
              </w:rPr>
              <w:br/>
              <w:t>Юрид</w:t>
            </w:r>
            <w:r>
              <w:rPr>
                <w:rFonts w:eastAsia="Times New Roman"/>
                <w:color w:val="000000"/>
                <w:sz w:val="20"/>
                <w:szCs w:val="20"/>
              </w:rPr>
              <w:t>ична адреса та мiсцезнаходження: 39600, Полтавська обл., м. Кременчук, вул. 60 рокiв Жовтня, 4, офiс 1, кiм. 211, тел.76-50-21,76-50-22,76-50-53, факс (0536) 76-50-21</w:t>
            </w:r>
            <w:r>
              <w:rPr>
                <w:rFonts w:eastAsia="Times New Roman"/>
                <w:color w:val="000000"/>
                <w:sz w:val="20"/>
                <w:szCs w:val="20"/>
              </w:rPr>
              <w:br/>
              <w:t xml:space="preserve">Реєстрацiйнi данi: Свiдоцтво про державну реєстрацiю юридичної особи серiя АОО № 128124, </w:t>
            </w:r>
            <w:r>
              <w:rPr>
                <w:rFonts w:eastAsia="Times New Roman"/>
                <w:color w:val="000000"/>
                <w:sz w:val="20"/>
                <w:szCs w:val="20"/>
              </w:rPr>
              <w:t>номер запису про включення вiдомостей про юридичну особу до ЄДР 1 585 120 0000 002275, дата проведення державної реєстрацiї 08.12.2000р. Виконавчим комiтетом Кременчуцької мiської ради Полтавської обл.</w:t>
            </w:r>
            <w:r>
              <w:rPr>
                <w:rFonts w:eastAsia="Times New Roman"/>
                <w:color w:val="000000"/>
                <w:sz w:val="20"/>
                <w:szCs w:val="20"/>
              </w:rPr>
              <w:br/>
              <w:t>Свiдоцтво Аудиторської палати України № 2564, про внес</w:t>
            </w:r>
            <w:r>
              <w:rPr>
                <w:rFonts w:eastAsia="Times New Roman"/>
                <w:color w:val="000000"/>
                <w:sz w:val="20"/>
                <w:szCs w:val="20"/>
              </w:rPr>
              <w:t>ення в Реєстр суб'єктiв ауди-торської дiяльностi, видане Аудиторською палатою України 30.03.2001 року на пiдставi Рiшення №100, термiн дiї до 31 березня 2021 року.</w:t>
            </w:r>
            <w:r>
              <w:rPr>
                <w:rFonts w:eastAsia="Times New Roman"/>
                <w:color w:val="000000"/>
                <w:sz w:val="20"/>
                <w:szCs w:val="20"/>
              </w:rPr>
              <w:br/>
              <w:t>Свiдоцтво про вiдповiднiсть системи контролю якостi № 0302, видане Аудиторською палатою Укра</w:t>
            </w:r>
            <w:r>
              <w:rPr>
                <w:rFonts w:eastAsia="Times New Roman"/>
                <w:color w:val="000000"/>
                <w:sz w:val="20"/>
                <w:szCs w:val="20"/>
              </w:rPr>
              <w:t>їни 29.11.2012р. на пiдставi рiшення № 261/4.1, термiн дiї до 31.12.2017 року.</w:t>
            </w:r>
            <w:r>
              <w:rPr>
                <w:rFonts w:eastAsia="Times New Roman"/>
                <w:color w:val="000000"/>
                <w:sz w:val="20"/>
                <w:szCs w:val="20"/>
              </w:rPr>
              <w:br/>
              <w:t>Аудитор, що здiйснив аудиторську перевiрку: Тарасова Iрина Iванiвна, сертифiкат серiї А № 005700, виданий на пiдставi рiшення АПУ вiд 29.04.2004р. № 134, чинний до 29.04.2019р.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Директор ТОВ</w:t>
            </w:r>
            <w:r>
              <w:rPr>
                <w:rFonts w:eastAsia="Times New Roman"/>
                <w:color w:val="000000"/>
                <w:sz w:val="20"/>
                <w:szCs w:val="20"/>
              </w:rPr>
              <w:br/>
              <w:t>«Аудиторська фiрма «Баланс+Аудит»</w:t>
            </w:r>
            <w:r>
              <w:rPr>
                <w:rFonts w:eastAsia="Times New Roman"/>
                <w:color w:val="000000"/>
                <w:sz w:val="20"/>
                <w:szCs w:val="20"/>
              </w:rPr>
              <w:br/>
              <w:t>(сертифiкат серiї А № 005700,</w:t>
            </w:r>
            <w:r>
              <w:rPr>
                <w:rFonts w:eastAsia="Times New Roman"/>
                <w:color w:val="000000"/>
                <w:sz w:val="20"/>
                <w:szCs w:val="20"/>
              </w:rPr>
              <w:br/>
              <w:t>виданий на пiдставi рiшення АПУ</w:t>
            </w:r>
            <w:r>
              <w:rPr>
                <w:rFonts w:eastAsia="Times New Roman"/>
                <w:color w:val="000000"/>
                <w:sz w:val="20"/>
                <w:szCs w:val="20"/>
              </w:rPr>
              <w:br/>
              <w:t>вiд 29.04.2004р. № 134,</w:t>
            </w:r>
            <w:r>
              <w:rPr>
                <w:rFonts w:eastAsia="Times New Roman"/>
                <w:color w:val="000000"/>
                <w:sz w:val="20"/>
                <w:szCs w:val="20"/>
              </w:rPr>
              <w:br/>
              <w:t xml:space="preserve">чинний до 29.04.2019 р.) I.I.Тарасова </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p>
        </w:tc>
      </w:tr>
    </w:tbl>
    <w:p w:rsidR="00000000" w:rsidRDefault="00960E12">
      <w:pPr>
        <w:rPr>
          <w:rFonts w:eastAsia="Times New Roman"/>
          <w:color w:val="000000"/>
        </w:rPr>
        <w:sectPr w:rsidR="00000000">
          <w:pgSz w:w="11907" w:h="16840"/>
          <w:pgMar w:top="1134" w:right="851" w:bottom="851" w:left="851" w:header="0" w:footer="0" w:gutter="0"/>
          <w:cols w:space="720"/>
        </w:sectPr>
      </w:pPr>
    </w:p>
    <w:p w:rsidR="00000000" w:rsidRDefault="00960E12">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960E12">
      <w:pPr>
        <w:pStyle w:val="3"/>
        <w:rPr>
          <w:rFonts w:eastAsia="Times New Roman"/>
          <w:color w:val="000000"/>
        </w:rPr>
      </w:pPr>
      <w:r>
        <w:rPr>
          <w:rFonts w:eastAsia="Times New Roman"/>
          <w:color w:val="000000"/>
        </w:rPr>
        <w:t>ЗАГАЛЬНІ ЗБОРИ АКЦІОНЕРІВ</w:t>
      </w:r>
    </w:p>
    <w:p w:rsidR="00000000" w:rsidRDefault="00960E12">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Ні</w:t>
            </w:r>
          </w:p>
        </w:tc>
      </w:tr>
    </w:tbl>
    <w:p w:rsidR="00000000" w:rsidRDefault="00960E12">
      <w:pPr>
        <w:pStyle w:val="3"/>
        <w:rPr>
          <w:rFonts w:eastAsia="Times New Roman"/>
          <w:color w:val="000000"/>
        </w:rPr>
      </w:pPr>
      <w:r>
        <w:rPr>
          <w:rFonts w:eastAsia="Times New Roman"/>
          <w:color w:val="000000"/>
        </w:rPr>
        <w:t>ОРГАНИ УПРАВЛІННЯ</w:t>
      </w:r>
    </w:p>
    <w:p w:rsidR="00000000" w:rsidRDefault="00960E12">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085"/>
        <w:gridCol w:w="240"/>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8</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У складi Наглядової ради комiтетiв не створено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rPr>
                <w:rFonts w:eastAsia="Times New Roman"/>
                <w:color w:val="000000"/>
              </w:rPr>
            </w:pP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Ні</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009"/>
        <w:gridCol w:w="316"/>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ні</w:t>
            </w:r>
          </w:p>
        </w:tc>
      </w:tr>
    </w:tbl>
    <w:p w:rsidR="00000000" w:rsidRDefault="00960E12">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кількість членів ревізійної комісії 0 осіб;</w:t>
            </w:r>
          </w:p>
        </w:tc>
      </w:tr>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0</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Відповідно до статуту вашого акціонерного товариства, до компетенції якого з органів (загальних збо</w:t>
      </w:r>
      <w:r>
        <w:rPr>
          <w:rFonts w:eastAsia="Times New Roman"/>
          <w:color w:val="000000"/>
        </w:rPr>
        <w:t xml:space="preserve">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містить статут або внутрішні документи ак</w:t>
            </w:r>
            <w:r>
              <w:rPr>
                <w:rFonts w:eastAsia="Times New Roman"/>
                <w:b/>
                <w:bCs/>
                <w:color w:val="000000"/>
              </w:rPr>
              <w:t>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960E12">
      <w:pPr>
        <w:rPr>
          <w:rFonts w:eastAsia="Times New Roman"/>
          <w:color w:val="000000"/>
        </w:rPr>
      </w:pPr>
      <w:r>
        <w:rPr>
          <w:rFonts w:eastAsia="Times New Roman"/>
          <w:color w:val="000000"/>
        </w:rPr>
        <w:br/>
      </w:r>
    </w:p>
    <w:p w:rsidR="00000000" w:rsidRDefault="00960E12">
      <w:pPr>
        <w:pStyle w:val="4"/>
        <w:jc w:val="left"/>
        <w:rPr>
          <w:rFonts w:eastAsia="Times New Roman"/>
          <w:color w:val="000000"/>
        </w:rPr>
      </w:pPr>
      <w:r>
        <w:rPr>
          <w:rFonts w:eastAsia="Times New Roman"/>
          <w:color w:val="000000"/>
        </w:rPr>
        <w:t>Які документи існують у вашому акціонерному</w:t>
      </w:r>
      <w:r>
        <w:rPr>
          <w:rFonts w:eastAsia="Times New Roman"/>
          <w:color w:val="000000"/>
        </w:rPr>
        <w:t xml:space="preserve"> товаристві?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Положення про порядок ознайомлення акцiонерiв з iнформацiєю.</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Ні</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w:t>
      </w:r>
      <w:r>
        <w:rPr>
          <w:rFonts w:eastAsia="Times New Roman"/>
          <w:color w:val="000000"/>
        </w:rPr>
        <w:t>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д/в</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960E12">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960E12">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Інше (запишіть):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bl>
    <w:p w:rsidR="00000000" w:rsidRDefault="00960E12">
      <w:pPr>
        <w:rPr>
          <w:rFonts w:eastAsia="Times New Roman"/>
          <w:color w:val="000000"/>
        </w:rPr>
      </w:pPr>
    </w:p>
    <w:p w:rsidR="00000000" w:rsidRDefault="00960E12">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960E12">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 </w:t>
            </w:r>
          </w:p>
        </w:tc>
      </w:tr>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000000">
        <w:tc>
          <w:tcPr>
            <w:tcW w:w="0" w:type="auto"/>
            <w:tcMar>
              <w:top w:w="60" w:type="dxa"/>
              <w:left w:w="60" w:type="dxa"/>
              <w:bottom w:w="60" w:type="dxa"/>
              <w:right w:w="60" w:type="dxa"/>
            </w:tcMar>
            <w:vAlign w:val="center"/>
            <w:hideMark/>
          </w:tcPr>
          <w:p w:rsidR="00000000" w:rsidRDefault="00960E12">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w:t>
            </w:r>
            <w:r>
              <w:rPr>
                <w:rFonts w:eastAsia="Times New Roman"/>
                <w:b/>
                <w:bCs/>
                <w:color w:val="000000"/>
              </w:rPr>
              <w:t>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д/в</w:t>
            </w:r>
          </w:p>
        </w:tc>
      </w:tr>
    </w:tbl>
    <w:p w:rsidR="00000000" w:rsidRDefault="00960E12">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Публiчне акцiонерне товариство "Кременчуцький завод комунального устаткування"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05495383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5310436100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28.29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11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39605 м. Кременчук, вул. Красiна, б. 6</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V</w:t>
            </w:r>
          </w:p>
        </w:tc>
      </w:tr>
    </w:tbl>
    <w:p w:rsidR="00000000" w:rsidRDefault="00960E12">
      <w:pPr>
        <w:rPr>
          <w:rFonts w:eastAsia="Times New Roman"/>
          <w:color w:val="000000"/>
        </w:rPr>
      </w:pPr>
    </w:p>
    <w:p w:rsidR="00000000" w:rsidRDefault="00960E12">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2889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3689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2932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3492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r>
            <w:r>
              <w:rPr>
                <w:rFonts w:eastAsia="Times New Roman"/>
                <w:color w:val="000000"/>
                <w:sz w:val="20"/>
                <w:szCs w:val="20"/>
              </w:rP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3491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4304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6423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7796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6018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5971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6681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941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6423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7796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д/в</w:t>
            </w: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Руденко Iгор Михайлович</w:t>
            </w: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Лашко Анна Олександрiвна</w:t>
            </w:r>
          </w:p>
        </w:tc>
      </w:tr>
    </w:tbl>
    <w:p w:rsidR="00000000" w:rsidRDefault="00960E12">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Публiчне акцiонерне товариство "Кременчуцький завод комунального устаткування"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05495383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bl>
    <w:p w:rsidR="00000000" w:rsidRDefault="00960E12">
      <w:pPr>
        <w:rPr>
          <w:rFonts w:eastAsia="Times New Roman"/>
          <w:color w:val="000000"/>
        </w:rPr>
      </w:pPr>
    </w:p>
    <w:p w:rsidR="00000000" w:rsidRDefault="00960E12">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jc w:val="center"/>
              <w:rPr>
                <w:rFonts w:eastAsia="Times New Roman"/>
                <w:color w:val="000000"/>
              </w:rPr>
            </w:pPr>
            <w:r>
              <w:rPr>
                <w:rFonts w:eastAsia="Times New Roman"/>
                <w:color w:val="000000"/>
              </w:rPr>
              <w:t>I. ФІНАНСОВІ РЕЗУЛЬТАТИ</w:t>
            </w:r>
          </w:p>
        </w:tc>
      </w:tr>
    </w:tbl>
    <w:p w:rsidR="00000000" w:rsidRDefault="00960E1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1750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( 2400 )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( 940 )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2151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810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1719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2008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( 447 )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( 420 )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( 119 )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( 2478 )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( 387 )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1892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1892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1540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jc w:val="center"/>
              <w:rPr>
                <w:rFonts w:eastAsia="Times New Roman"/>
                <w:color w:val="000000"/>
              </w:rPr>
            </w:pPr>
            <w:r>
              <w:rPr>
                <w:rFonts w:eastAsia="Times New Roman"/>
                <w:color w:val="000000"/>
              </w:rPr>
              <w:t>II. СУКУПНИЙ ДОХІД</w:t>
            </w:r>
          </w:p>
        </w:tc>
      </w:tr>
    </w:tbl>
    <w:p w:rsidR="00000000" w:rsidRDefault="00960E1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1540</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jc w:val="center"/>
              <w:rPr>
                <w:rFonts w:eastAsia="Times New Roman"/>
                <w:color w:val="000000"/>
              </w:rPr>
            </w:pPr>
            <w:r>
              <w:rPr>
                <w:rFonts w:eastAsia="Times New Roman"/>
                <w:color w:val="000000"/>
              </w:rPr>
              <w:t>III. ЕЛЕМЕНТИ ОПЕРАЦІЙНИХ ВИТРАТ</w:t>
            </w:r>
          </w:p>
        </w:tc>
      </w:tr>
    </w:tbl>
    <w:p w:rsidR="00000000" w:rsidRDefault="00960E1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741</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360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2468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1855</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960E12">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960E1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2122304</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2122304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2122304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2122304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0.33454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0.72563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0.33454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0.72563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д/в</w:t>
            </w: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Руденко Iгор Михайлович</w:t>
            </w: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Лашко Анна Олександрiвна</w:t>
            </w:r>
          </w:p>
        </w:tc>
      </w:tr>
    </w:tbl>
    <w:p w:rsidR="00000000" w:rsidRDefault="00960E12">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Публiчне акцiонерне товариство "Кременчуцький завод комунального устаткування"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05495383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bl>
    <w:p w:rsidR="00000000" w:rsidRDefault="00960E12">
      <w:pPr>
        <w:rPr>
          <w:rFonts w:eastAsia="Times New Roman"/>
          <w:color w:val="000000"/>
        </w:rPr>
      </w:pPr>
    </w:p>
    <w:p w:rsidR="00000000" w:rsidRDefault="00960E12">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r>
      <w:r>
        <w:rPr>
          <w:rFonts w:eastAsia="Times New Roman"/>
          <w:color w:val="000000"/>
        </w:rPr>
        <w:t>за 12 місяців 2015 р.</w:t>
      </w:r>
    </w:p>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3878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2770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718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( 3806 )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br/>
              <w:t>( 1210 )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( 267 )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( 291 )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( 138 )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( 144 )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( 911 )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( 128 )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( 345 )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( 28 )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( 458 )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( 108 )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( 26 )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( 61 )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( 34 )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1718</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( 813 )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( 1069 )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-813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-1069</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1675</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д/в</w:t>
            </w: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Руденко Iгор Михайлович</w:t>
            </w: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Лашко Анна Олександрiвна</w:t>
            </w:r>
          </w:p>
        </w:tc>
      </w:tr>
    </w:tbl>
    <w:p w:rsidR="00000000" w:rsidRDefault="00960E12">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Публiчне акцiонерне товариство "Кременчуцький завод комунального устаткування"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05495383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bl>
    <w:p w:rsidR="00000000" w:rsidRDefault="00960E12">
      <w:pPr>
        <w:rPr>
          <w:rFonts w:eastAsia="Times New Roman"/>
          <w:color w:val="000000"/>
        </w:rPr>
      </w:pPr>
    </w:p>
    <w:p w:rsidR="00000000" w:rsidRDefault="00960E12">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60E12">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960E12">
            <w:pPr>
              <w:rPr>
                <w:rFonts w:eastAsia="Times New Roman"/>
                <w:sz w:val="20"/>
                <w:szCs w:val="20"/>
              </w:rPr>
            </w:pPr>
          </w:p>
        </w:tc>
        <w:tc>
          <w:tcPr>
            <w:tcW w:w="0" w:type="auto"/>
            <w:vAlign w:val="center"/>
            <w:hideMark/>
          </w:tcPr>
          <w:p w:rsidR="00000000" w:rsidRDefault="00960E12">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960E12">
            <w:pPr>
              <w:rPr>
                <w:rFonts w:eastAsia="Times New Roman"/>
                <w:sz w:val="20"/>
                <w:szCs w:val="20"/>
              </w:rPr>
            </w:pPr>
          </w:p>
        </w:tc>
        <w:tc>
          <w:tcPr>
            <w:tcW w:w="0" w:type="auto"/>
            <w:vAlign w:val="center"/>
            <w:hideMark/>
          </w:tcPr>
          <w:p w:rsidR="00000000" w:rsidRDefault="00960E12">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bl>
    <w:p w:rsidR="00000000" w:rsidRDefault="00960E12">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Публiчне акцiонерне товариство "Кременчуцький завод комунального устаткування"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05495383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p>
        </w:tc>
      </w:tr>
    </w:tbl>
    <w:p w:rsidR="00000000" w:rsidRDefault="00960E12">
      <w:pPr>
        <w:rPr>
          <w:rFonts w:eastAsia="Times New Roman"/>
          <w:color w:val="000000"/>
        </w:rPr>
      </w:pPr>
    </w:p>
    <w:p w:rsidR="00000000" w:rsidRDefault="00960E12">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2015 р.</w:t>
      </w:r>
    </w:p>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5971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5971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r>
            <w:r>
              <w:rPr>
                <w:rFonts w:eastAsia="Times New Roman"/>
                <w:color w:val="000000"/>
                <w:sz w:val="20"/>
                <w:szCs w:val="20"/>
              </w:rP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710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60E12">
            <w:pPr>
              <w:jc w:val="center"/>
              <w:rPr>
                <w:rFonts w:eastAsia="Times New Roman"/>
                <w:b/>
                <w:bCs/>
                <w:color w:val="000000"/>
                <w:sz w:val="20"/>
                <w:szCs w:val="20"/>
              </w:rPr>
            </w:pPr>
            <w:r>
              <w:rPr>
                <w:rFonts w:eastAsia="Times New Roman"/>
                <w:b/>
                <w:bCs/>
                <w:color w:val="000000"/>
                <w:sz w:val="20"/>
                <w:szCs w:val="20"/>
              </w:rPr>
              <w:t>6681</w:t>
            </w:r>
          </w:p>
        </w:tc>
      </w:tr>
    </w:tbl>
    <w:p w:rsidR="00000000" w:rsidRDefault="00960E12">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000000">
        <w:tc>
          <w:tcPr>
            <w:tcW w:w="2000" w:type="pct"/>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д/в</w:t>
            </w: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Руденко Iгор Михайлович</w:t>
            </w:r>
          </w:p>
        </w:tc>
      </w:tr>
      <w:tr w:rsidR="00000000">
        <w:tc>
          <w:tcPr>
            <w:tcW w:w="0" w:type="auto"/>
            <w:tcMar>
              <w:top w:w="60" w:type="dxa"/>
              <w:left w:w="60" w:type="dxa"/>
              <w:bottom w:w="60" w:type="dxa"/>
              <w:right w:w="60" w:type="dxa"/>
            </w:tcMar>
            <w:vAlign w:val="center"/>
            <w:hideMark/>
          </w:tcPr>
          <w:p w:rsidR="00000000" w:rsidRDefault="00960E12">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60E12">
            <w:pPr>
              <w:jc w:val="center"/>
              <w:rPr>
                <w:rFonts w:eastAsia="Times New Roman"/>
                <w:color w:val="000000"/>
              </w:rPr>
            </w:pPr>
            <w:r>
              <w:rPr>
                <w:rFonts w:eastAsia="Times New Roman"/>
                <w:color w:val="000000"/>
              </w:rPr>
              <w:t>Лашко Анна Олександрiвна</w:t>
            </w:r>
          </w:p>
        </w:tc>
      </w:tr>
    </w:tbl>
    <w:p w:rsidR="00000000" w:rsidRDefault="00960E12">
      <w:pPr>
        <w:rPr>
          <w:rFonts w:eastAsia="Times New Roman"/>
          <w:color w:val="000000"/>
        </w:rPr>
        <w:sectPr w:rsidR="00000000">
          <w:pgSz w:w="16840" w:h="11907" w:orient="landscape"/>
          <w:pgMar w:top="1134" w:right="1134" w:bottom="851" w:left="851" w:header="0" w:footer="0" w:gutter="0"/>
          <w:cols w:space="720"/>
        </w:sectPr>
      </w:pPr>
    </w:p>
    <w:p w:rsidR="00000000" w:rsidRDefault="00960E12">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000000" w:rsidRDefault="00960E12">
      <w:pPr>
        <w:pStyle w:val="4"/>
        <w:rPr>
          <w:rFonts w:eastAsia="Times New Roman"/>
          <w:color w:val="000000"/>
        </w:rPr>
      </w:pPr>
      <w:r>
        <w:rPr>
          <w:rFonts w:eastAsia="Times New Roman"/>
          <w:color w:val="000000"/>
        </w:rPr>
        <w:t>Текст приміток</w:t>
      </w:r>
    </w:p>
    <w:p w:rsidR="00000000" w:rsidRDefault="00960E12">
      <w:pPr>
        <w:divId w:val="354889600"/>
        <w:rPr>
          <w:rFonts w:eastAsia="Times New Roman"/>
          <w:color w:val="000000"/>
        </w:rPr>
      </w:pPr>
      <w:r>
        <w:rPr>
          <w:rFonts w:eastAsia="Times New Roman"/>
          <w:color w:val="000000"/>
        </w:rPr>
        <w:t>Примiтки до Фiнансової звiтностi</w:t>
      </w:r>
      <w:r>
        <w:rPr>
          <w:rFonts w:eastAsia="Times New Roman"/>
          <w:color w:val="000000"/>
        </w:rPr>
        <w:br/>
        <w:t>ПАТ «Кременчуцький завод комунального устаткування»</w:t>
      </w:r>
      <w:r>
        <w:rPr>
          <w:rFonts w:eastAsia="Times New Roman"/>
          <w:color w:val="000000"/>
        </w:rPr>
        <w:br/>
        <w:t>за рiк, що закiнчився 31 грудня 20</w:t>
      </w:r>
      <w:r>
        <w:rPr>
          <w:rFonts w:eastAsia="Times New Roman"/>
          <w:color w:val="000000"/>
        </w:rPr>
        <w:t>15 року</w:t>
      </w:r>
      <w:r>
        <w:rPr>
          <w:rFonts w:eastAsia="Times New Roman"/>
          <w:color w:val="000000"/>
        </w:rPr>
        <w:br/>
        <w:t>Загальна iнформацiя</w:t>
      </w:r>
      <w:r>
        <w:rPr>
          <w:rFonts w:eastAsia="Times New Roman"/>
          <w:color w:val="000000"/>
        </w:rPr>
        <w:br/>
        <w:t>Публiчне акцiонерне товариство «Кременчуцький завод комунального устаткування», що iменується в подальшому «Товариство», є правонаступником Вiдкритого акцiонерного товариства «Кременчуцький завод комунального устаткування», засн</w:t>
      </w:r>
      <w:r>
        <w:rPr>
          <w:rFonts w:eastAsia="Times New Roman"/>
          <w:color w:val="000000"/>
        </w:rPr>
        <w:t>ованого вiдповiдно до рiшення Регiонального вiддiлення фонду державного майна України по Полтавськiй областi вiд 18.12.1995 р. № 449Пр шляхом перетворення Державного пiдприємства «Кременчуцький завод комунального устаткування» у Вiдкрите акцiонерне товарис</w:t>
      </w:r>
      <w:r>
        <w:rPr>
          <w:rFonts w:eastAsia="Times New Roman"/>
          <w:color w:val="000000"/>
        </w:rPr>
        <w:t>тво «Кременчуцький завод комунального устаткування» згiдно з Указом Президента України вiд 26.11.1994 р. № 699/94 «Про заходи щодо забезпечення прав громадян на використання приватизацiйних майнових сертифiкатiв» та Законами України «Про приватизацiю держа</w:t>
      </w:r>
      <w:r>
        <w:rPr>
          <w:rFonts w:eastAsia="Times New Roman"/>
          <w:color w:val="000000"/>
        </w:rPr>
        <w:t>вного майна» i «Про господарськi товариства».</w:t>
      </w:r>
      <w:r>
        <w:rPr>
          <w:rFonts w:eastAsia="Times New Roman"/>
          <w:color w:val="000000"/>
        </w:rPr>
        <w:br/>
        <w:t xml:space="preserve">Вiдкрите акцiонерне товариство «Кременчуцький завод комунального устаткування» зареєстровано Виконавчим комiтетом Кременчуцької мiської ради народних депутатiв на пiдставi розпорядження № 93-р вiд 31.01.96 р., </w:t>
      </w:r>
      <w:r>
        <w:rPr>
          <w:rFonts w:eastAsia="Times New Roman"/>
          <w:color w:val="000000"/>
        </w:rPr>
        <w:t>дата реєстрацiї 31.01.1996 р.</w:t>
      </w:r>
      <w:r>
        <w:rPr>
          <w:rFonts w:eastAsia="Times New Roman"/>
          <w:color w:val="000000"/>
        </w:rPr>
        <w:br/>
        <w:t>Товариство безпосередньо здiйснює такi основнi види фiнансово-господарської дiяльностi:</w:t>
      </w:r>
      <w:r>
        <w:rPr>
          <w:rFonts w:eastAsia="Times New Roman"/>
          <w:color w:val="000000"/>
        </w:rPr>
        <w:br/>
        <w:t>28.29 Виробництво машин i устаткування загального призначення, н.в.i.у.</w:t>
      </w:r>
      <w:r>
        <w:rPr>
          <w:rFonts w:eastAsia="Times New Roman"/>
          <w:color w:val="000000"/>
        </w:rPr>
        <w:br/>
        <w:t>27.40 Виробництво електричного освiтлювального устаткування</w:t>
      </w:r>
      <w:r>
        <w:rPr>
          <w:rFonts w:eastAsia="Times New Roman"/>
          <w:color w:val="000000"/>
        </w:rPr>
        <w:br/>
        <w:t xml:space="preserve">46.90 </w:t>
      </w:r>
      <w:r>
        <w:rPr>
          <w:rFonts w:eastAsia="Times New Roman"/>
          <w:color w:val="000000"/>
        </w:rPr>
        <w:t>Неспецiалiзована оптова торгiвля</w:t>
      </w:r>
      <w:r>
        <w:rPr>
          <w:rFonts w:eastAsia="Times New Roman"/>
          <w:color w:val="000000"/>
        </w:rPr>
        <w:br/>
        <w:t>22.29 Виробництво iнших виробiв iз пластмас</w:t>
      </w:r>
      <w:r>
        <w:rPr>
          <w:rFonts w:eastAsia="Times New Roman"/>
          <w:color w:val="000000"/>
        </w:rPr>
        <w:br/>
        <w:t>Юридична адреса товариства: 39605, Полтавська обл., м. Кременчук, Автозаводський р-н., вул. Красiна, 6</w:t>
      </w:r>
      <w:r>
        <w:rPr>
          <w:rFonts w:eastAsia="Times New Roman"/>
          <w:color w:val="000000"/>
        </w:rPr>
        <w:br/>
        <w:t>1. Основи пiдготовки, затвердження i подання фiнансової звiтностi</w:t>
      </w:r>
      <w:r>
        <w:rPr>
          <w:rFonts w:eastAsia="Times New Roman"/>
          <w:color w:val="000000"/>
        </w:rPr>
        <w:br/>
        <w:t>1.1 Концеп</w:t>
      </w:r>
      <w:r>
        <w:rPr>
          <w:rFonts w:eastAsia="Times New Roman"/>
          <w:color w:val="000000"/>
        </w:rPr>
        <w:t>туальна основа фiнансової звiтностi</w:t>
      </w:r>
      <w:r>
        <w:rPr>
          <w:rFonts w:eastAsia="Times New Roman"/>
          <w:color w:val="000000"/>
        </w:rPr>
        <w:br/>
        <w:t xml:space="preserve">Концептуальною основою фiнансової звiтностi ПАТ «Кременчуцький завод комунального устаткування» за рiк, що закiнчився 31 грудня 2015 року, є Мiжнароднi стандарти фiнансової звiтностi (МСФЗ) в редакцiї затвердженої Радою </w:t>
      </w:r>
      <w:r>
        <w:rPr>
          <w:rFonts w:eastAsia="Times New Roman"/>
          <w:color w:val="000000"/>
        </w:rPr>
        <w:t>з Мiжнародних стандартiв фiнансової звiтностi (Рада з МСФЗ), також застосованi всi iнтерпретацiї Комiтету з iнтерпретацiй мiжнародної фiнансової звiтностi (IFRIC) обов'язковi для 2015-го фiнансового року.</w:t>
      </w:r>
      <w:r>
        <w:rPr>
          <w:rFonts w:eastAsia="Times New Roman"/>
          <w:color w:val="000000"/>
        </w:rPr>
        <w:br/>
        <w:t>Дана фiнансова звiтнiсть була пiдготовлена виходячи</w:t>
      </w:r>
      <w:r>
        <w:rPr>
          <w:rFonts w:eastAsia="Times New Roman"/>
          <w:color w:val="000000"/>
        </w:rPr>
        <w:t xml:space="preserve"> з припущення безперервностi дiяльностi, вiдповiдно до якого реалiзацiя активiв i погашення зобов'язань вiдбувається в ходi звичайної дiяльностi. Фiнансова звiтнiсть не включає коригування, якi необхiдно було б провести в тому випадку, якщо б ПАТ «Кременчу</w:t>
      </w:r>
      <w:r>
        <w:rPr>
          <w:rFonts w:eastAsia="Times New Roman"/>
          <w:color w:val="000000"/>
        </w:rPr>
        <w:t>цький завод комунального устаткування» не могло продовжити подальше здiйснення фiнансово-господарської дiяльностi у вiдповiдностi з принципом безперервностi дiяльностi.</w:t>
      </w:r>
      <w:r>
        <w:rPr>
          <w:rFonts w:eastAsia="Times New Roman"/>
          <w:color w:val="000000"/>
        </w:rPr>
        <w:br/>
        <w:t xml:space="preserve">Валюта подання звiтностi вiдповiдає функцiональнiй валютi, складена у тисячах гривень, </w:t>
      </w:r>
      <w:r>
        <w:rPr>
          <w:rFonts w:eastAsia="Times New Roman"/>
          <w:color w:val="000000"/>
        </w:rPr>
        <w:t>округлених до цiлого, якщо не зазначено iнше.</w:t>
      </w:r>
      <w:r>
        <w:rPr>
          <w:rFonts w:eastAsia="Times New Roman"/>
          <w:color w:val="000000"/>
        </w:rPr>
        <w:br/>
        <w:t xml:space="preserve">1.2 Iдентифiкацiя фiнансової звiтностi </w:t>
      </w:r>
      <w:r>
        <w:rPr>
          <w:rFonts w:eastAsia="Times New Roman"/>
          <w:color w:val="000000"/>
        </w:rPr>
        <w:br/>
        <w:t xml:space="preserve">Фiнансова звiтнiсть ПАТ «Кременчуцький завод комунального устаткування» є фiнансовою звiтнiстю загального призначення, яка має на метi задовольнити потреби користувачiв, </w:t>
      </w:r>
      <w:r>
        <w:rPr>
          <w:rFonts w:eastAsia="Times New Roman"/>
          <w:color w:val="000000"/>
        </w:rPr>
        <w:t xml:space="preserve">якi не можуть вимагати складати звiтнiсть згiдно з їхнiми iнформацiйними потребами. Метою фiнансової звiтностi є надання iнформацiї про фiнансовий стан, фiнансовi результати дiяльностi та грошовi потоки ПАТ «Кременчуцький завод комунального устаткування», </w:t>
      </w:r>
      <w:r>
        <w:rPr>
          <w:rFonts w:eastAsia="Times New Roman"/>
          <w:color w:val="000000"/>
        </w:rPr>
        <w:t>яка є корисною для широкого кола користувачiв при прийняттi ними економiчних рiшень.</w:t>
      </w:r>
      <w:r>
        <w:rPr>
          <w:rFonts w:eastAsia="Times New Roman"/>
          <w:color w:val="000000"/>
        </w:rPr>
        <w:br/>
        <w:t>1.3 Рiшення про оприлюднення фiнансової звiтностi</w:t>
      </w:r>
      <w:r>
        <w:rPr>
          <w:rFonts w:eastAsia="Times New Roman"/>
          <w:color w:val="000000"/>
        </w:rPr>
        <w:br/>
        <w:t>Фiнансова звiтнiсть ПАТ «Кременчуцький завод комунального устаткування» за рiк, що закiнчився 31 грудня 2015 р., була зат</w:t>
      </w:r>
      <w:r>
        <w:rPr>
          <w:rFonts w:eastAsia="Times New Roman"/>
          <w:color w:val="000000"/>
        </w:rPr>
        <w:t>верджена рiшенням рiчних загальних зборiв товариства «22» квiтня 2016 р. (протокол №22).</w:t>
      </w:r>
      <w:r>
        <w:rPr>
          <w:rFonts w:eastAsia="Times New Roman"/>
          <w:color w:val="000000"/>
        </w:rPr>
        <w:br/>
        <w:t>Будь-якi особи не мають права вносити змiни в дану фiнансову звiтнiсть пiсля її затвердження.</w:t>
      </w:r>
      <w:r>
        <w:rPr>
          <w:rFonts w:eastAsia="Times New Roman"/>
          <w:color w:val="000000"/>
        </w:rPr>
        <w:br/>
        <w:t>2. Суттєвi положення Облiкової полiтики ПАТ «Кременчуцький завод комуналь</w:t>
      </w:r>
      <w:r>
        <w:rPr>
          <w:rFonts w:eastAsia="Times New Roman"/>
          <w:color w:val="000000"/>
        </w:rPr>
        <w:t>ного устаткування»</w:t>
      </w:r>
      <w:r>
        <w:rPr>
          <w:rFonts w:eastAsia="Times New Roman"/>
          <w:color w:val="000000"/>
        </w:rPr>
        <w:br/>
        <w:t>2.1 Загальнi положення.</w:t>
      </w:r>
      <w:r>
        <w:rPr>
          <w:rFonts w:eastAsia="Times New Roman"/>
          <w:color w:val="000000"/>
        </w:rPr>
        <w:br/>
        <w:t>Прийнята облiкова полiтика Товариства застосовується послiдовно для аналогiчних операцiй, iнших подiй та умов, якщо тiльки конкретний МСФЗ спецiально не вимагатиме або не дозволятиме розподiл статей за категорiями</w:t>
      </w:r>
      <w:r>
        <w:rPr>
          <w:rFonts w:eastAsia="Times New Roman"/>
          <w:color w:val="000000"/>
        </w:rPr>
        <w:t xml:space="preserve">, для яких можуть пiдходити рiзнi облiковi полiтики. </w:t>
      </w:r>
      <w:r>
        <w:rPr>
          <w:rFonts w:eastAsia="Times New Roman"/>
          <w:color w:val="000000"/>
        </w:rPr>
        <w:br/>
        <w:t>Змiни i доповнення до облiкової полiтики Товариства можуть бути внесенi виключно за наявностi обставин, якi регламентуються пунктом 14 IAS 8 «Облiкова полiтика, змiни в облiкових оцiнках та помилки».</w:t>
      </w:r>
      <w:r>
        <w:rPr>
          <w:rFonts w:eastAsia="Times New Roman"/>
          <w:color w:val="000000"/>
        </w:rPr>
        <w:br/>
        <w:t>2.</w:t>
      </w:r>
      <w:r>
        <w:rPr>
          <w:rFonts w:eastAsia="Times New Roman"/>
          <w:color w:val="000000"/>
        </w:rPr>
        <w:t>2 Представлення та склад фiнансової звiтностi</w:t>
      </w:r>
      <w:r>
        <w:rPr>
          <w:rFonts w:eastAsia="Times New Roman"/>
          <w:color w:val="000000"/>
        </w:rPr>
        <w:br/>
        <w:t>Вiдповiдно до пiдпункту 10.2.3 пункту 10 Статуту Товариства рiчна фiнансова звiтнiсть (рiчний звiт) товариства затверджується Загальними зборами товариства:</w:t>
      </w:r>
      <w:r>
        <w:rPr>
          <w:rFonts w:eastAsia="Times New Roman"/>
          <w:color w:val="000000"/>
        </w:rPr>
        <w:br/>
        <w:t>Вiдповiдно до пiдпункту 10.2.2 пункту 10 Статуту Това</w:t>
      </w:r>
      <w:r>
        <w:rPr>
          <w:rFonts w:eastAsia="Times New Roman"/>
          <w:color w:val="000000"/>
        </w:rPr>
        <w:t>риство зобов’язане щороку скликати Загальнi збори (рiчнi Загальнi збори).</w:t>
      </w:r>
      <w:r>
        <w:rPr>
          <w:rFonts w:eastAsia="Times New Roman"/>
          <w:color w:val="000000"/>
        </w:rPr>
        <w:br/>
        <w:t>Рiчнi Загальнi збори Товариства проводяться не пiзнiше 30 квiтня наступного за звiтним роком.</w:t>
      </w:r>
      <w:r>
        <w:rPr>
          <w:rFonts w:eastAsia="Times New Roman"/>
          <w:color w:val="000000"/>
        </w:rPr>
        <w:br/>
        <w:t>До порядку денного рiчних Загальних зборiв обов’язково включається питання щодо затвердж</w:t>
      </w:r>
      <w:r>
        <w:rPr>
          <w:rFonts w:eastAsia="Times New Roman"/>
          <w:color w:val="000000"/>
        </w:rPr>
        <w:t>ення рiчного звiту Товариства.</w:t>
      </w:r>
      <w:r>
        <w:rPr>
          <w:rFonts w:eastAsia="Times New Roman"/>
          <w:color w:val="000000"/>
        </w:rPr>
        <w:br/>
        <w:t>Дата переходу Товариства на МСФЗ - 01.01.2012 року.</w:t>
      </w:r>
      <w:r>
        <w:rPr>
          <w:rFonts w:eastAsia="Times New Roman"/>
          <w:color w:val="000000"/>
        </w:rPr>
        <w:br/>
        <w:t xml:space="preserve">Звiтний перiод збiгається з календарним роком, починається 1 сiчня i закiнчується 31 грудня. </w:t>
      </w:r>
      <w:r>
        <w:rPr>
          <w:rFonts w:eastAsia="Times New Roman"/>
          <w:color w:val="000000"/>
        </w:rPr>
        <w:br/>
        <w:t>Операцiйний цикл Товариства становить дванадцять мiсяцiв.</w:t>
      </w:r>
      <w:r>
        <w:rPr>
          <w:rFonts w:eastAsia="Times New Roman"/>
          <w:color w:val="000000"/>
        </w:rPr>
        <w:br/>
        <w:t>У якостi функцiональн</w:t>
      </w:r>
      <w:r>
        <w:rPr>
          <w:rFonts w:eastAsia="Times New Roman"/>
          <w:color w:val="000000"/>
        </w:rPr>
        <w:t>ої валюти i валюти подання фiнансової звiтностi Товариство визначає українську гривню в тисячах, округлену до цiлого.</w:t>
      </w:r>
      <w:r>
        <w:rPr>
          <w:rFonts w:eastAsia="Times New Roman"/>
          <w:color w:val="000000"/>
        </w:rPr>
        <w:br/>
        <w:t>Представлення активiв i зобов’язань у Звiтi про фiнансовий стан здiйснюється з використанням класифiкацiї на короткостроковi та довгострок</w:t>
      </w:r>
      <w:r>
        <w:rPr>
          <w:rFonts w:eastAsia="Times New Roman"/>
          <w:color w:val="000000"/>
        </w:rPr>
        <w:t xml:space="preserve">овi, а в межах кожної групи – за зростанням лiквiдностi. </w:t>
      </w:r>
      <w:r>
        <w:rPr>
          <w:rFonts w:eastAsia="Times New Roman"/>
          <w:color w:val="000000"/>
        </w:rPr>
        <w:br/>
        <w:t>Для оцiнки довгострокових активiв i зобов’язань, що пiдлягають дисконтуванню, використовується ефективна ставка вiдсотка, а за неможливостi її визначення в якостi ставки дисконтування використовуєть</w:t>
      </w:r>
      <w:r>
        <w:rPr>
          <w:rFonts w:eastAsia="Times New Roman"/>
          <w:color w:val="000000"/>
        </w:rPr>
        <w:t>ся облiкова ставка Нацiонального банку України.</w:t>
      </w:r>
      <w:r>
        <w:rPr>
          <w:rFonts w:eastAsia="Times New Roman"/>
          <w:color w:val="000000"/>
        </w:rPr>
        <w:br/>
        <w:t>Промiжний перiод являє собою звiтний фiнансовий перiод – 3 мiсяцi (квартал), що починаються 1 сiчня звiтного року i закiнчуються 31 березня, 30 червня, 30 вересня, 31 грудня вiдповiдно.</w:t>
      </w:r>
      <w:r>
        <w:rPr>
          <w:rFonts w:eastAsia="Times New Roman"/>
          <w:color w:val="000000"/>
        </w:rPr>
        <w:br/>
        <w:t>Промiжний фiнансовий з</w:t>
      </w:r>
      <w:r>
        <w:rPr>
          <w:rFonts w:eastAsia="Times New Roman"/>
          <w:color w:val="000000"/>
        </w:rPr>
        <w:t>вiт означає фiнансовий звiт, що мiстить комплект повної фiнансової звiтностi (вiдповiдно до IAS 34 «Промiжна фiнансова звiтнiсть») за промiжний перiод.</w:t>
      </w:r>
      <w:r>
        <w:rPr>
          <w:rFonts w:eastAsia="Times New Roman"/>
          <w:color w:val="000000"/>
        </w:rPr>
        <w:br/>
        <w:t>Товариство не має у складi компонентiв, якi б вiдповiдали критерiям визнання операцiйними сегментами, як</w:t>
      </w:r>
      <w:r>
        <w:rPr>
          <w:rFonts w:eastAsia="Times New Roman"/>
          <w:color w:val="000000"/>
        </w:rPr>
        <w:t xml:space="preserve"> того вимагає пункт 5 IFRS 8 «Операцiйнi сегменти», внаслiдок чого iнформацiя за сегментами у складi фiнансової звiтностi не розкривається.</w:t>
      </w:r>
      <w:r>
        <w:rPr>
          <w:rFonts w:eastAsia="Times New Roman"/>
          <w:color w:val="000000"/>
        </w:rPr>
        <w:br/>
        <w:t>2.3 Суттєвiсть</w:t>
      </w:r>
      <w:r>
        <w:rPr>
          <w:rFonts w:eastAsia="Times New Roman"/>
          <w:color w:val="000000"/>
        </w:rPr>
        <w:br/>
        <w:t>Прийняття рiшення про суттєвiсть облiково-звiтної iнформацiї здiйснюється у вiдповiдностi до вимог пу</w:t>
      </w:r>
      <w:r>
        <w:rPr>
          <w:rFonts w:eastAsia="Times New Roman"/>
          <w:color w:val="000000"/>
        </w:rPr>
        <w:t>нктiв 7, 29-31 IAS 1 «Подання фiнансової звiтностi», пункту 41-49 IAS 8 «Облiкова полiтика, змiни в облiкових оцiнках та помилки», пункту 15 IAS 34 «Промiжна фiнансова звiтнiсть».</w:t>
      </w:r>
      <w:r>
        <w:rPr>
          <w:rFonts w:eastAsia="Times New Roman"/>
          <w:color w:val="000000"/>
        </w:rPr>
        <w:br/>
        <w:t>З метою дотримання вимог пунктiв 41-49 IAS 8 «Облiкова полiтика, змiни в обл</w:t>
      </w:r>
      <w:r>
        <w:rPr>
          <w:rFonts w:eastAsia="Times New Roman"/>
          <w:color w:val="000000"/>
        </w:rPr>
        <w:t>iкових оцiнках та помилки» суттєвою визнається помилка, вартiсне значення якої складає 0,5 та бiльше вiдсоткiв вiд валюти балансу або за своїм характером може ввести в оману користувачiв фiнансової звiтностi.</w:t>
      </w:r>
      <w:r>
        <w:rPr>
          <w:rFonts w:eastAsia="Times New Roman"/>
          <w:color w:val="000000"/>
        </w:rPr>
        <w:br/>
        <w:t>2.4 Облiкова полiтика щодо статей фiнансової зв</w:t>
      </w:r>
      <w:r>
        <w:rPr>
          <w:rFonts w:eastAsia="Times New Roman"/>
          <w:color w:val="000000"/>
        </w:rPr>
        <w:t>iтностi</w:t>
      </w:r>
      <w:r>
        <w:rPr>
          <w:rFonts w:eastAsia="Times New Roman"/>
          <w:color w:val="000000"/>
        </w:rPr>
        <w:br/>
      </w:r>
      <w:r>
        <w:rPr>
          <w:rFonts w:eastAsia="Times New Roman"/>
          <w:color w:val="000000"/>
        </w:rPr>
        <w:br/>
        <w:t>2.4.1 Нематерiальнi активи</w:t>
      </w:r>
      <w:r>
        <w:rPr>
          <w:rFonts w:eastAsia="Times New Roman"/>
          <w:color w:val="000000"/>
        </w:rPr>
        <w:br/>
        <w:t>Визнання, оцiнка, представлення та розкриття нематерiальних активiв здiйснюється у вiдповiдностi до вимог IAS 38 «Нематерiальнi активи».</w:t>
      </w:r>
      <w:r>
        <w:rPr>
          <w:rFonts w:eastAsia="Times New Roman"/>
          <w:color w:val="000000"/>
        </w:rPr>
        <w:br/>
        <w:t>Товариство до нематерiальних активiв вiдносить:</w:t>
      </w:r>
      <w:r>
        <w:rPr>
          <w:rFonts w:eastAsia="Times New Roman"/>
          <w:color w:val="000000"/>
        </w:rPr>
        <w:br/>
        <w:t>- програмне забезпечення;</w:t>
      </w:r>
      <w:r>
        <w:rPr>
          <w:rFonts w:eastAsia="Times New Roman"/>
          <w:color w:val="000000"/>
        </w:rPr>
        <w:br/>
        <w:t>- iншi не</w:t>
      </w:r>
      <w:r>
        <w:rPr>
          <w:rFonts w:eastAsia="Times New Roman"/>
          <w:color w:val="000000"/>
        </w:rPr>
        <w:t>матерiальнi активи.</w:t>
      </w:r>
      <w:r>
        <w:rPr>
          <w:rFonts w:eastAsia="Times New Roman"/>
          <w:color w:val="000000"/>
        </w:rPr>
        <w:br/>
        <w:t xml:space="preserve">Нематерiальнi активи, якi були придбанi окремо, при первiсному визнаннi оцiнюються за первiсною вартiстю. </w:t>
      </w:r>
      <w:r>
        <w:rPr>
          <w:rFonts w:eastAsia="Times New Roman"/>
          <w:color w:val="000000"/>
        </w:rPr>
        <w:br/>
        <w:t>Пiсля первiсного визнання нематерiальнi активи облiковуються за первiсною вартiстю за вирахуванням накопиченої амортизацiї та нак</w:t>
      </w:r>
      <w:r>
        <w:rPr>
          <w:rFonts w:eastAsia="Times New Roman"/>
          <w:color w:val="000000"/>
        </w:rPr>
        <w:t xml:space="preserve">опичених збиткiв вiд знецiнення (у разi їх наявностi). </w:t>
      </w:r>
      <w:r>
        <w:rPr>
          <w:rFonts w:eastAsia="Times New Roman"/>
          <w:color w:val="000000"/>
        </w:rPr>
        <w:br/>
        <w:t>Амортизацiя нематерiальних активiв з обмеженим строком корисного використання розраховується лiнiйним методом протягом цього термiну таким чином:</w:t>
      </w:r>
      <w:r>
        <w:rPr>
          <w:rFonts w:eastAsia="Times New Roman"/>
          <w:color w:val="000000"/>
        </w:rPr>
        <w:br/>
        <w:t>- програмне забезпечення - вiд 3 до10 рокiв;</w:t>
      </w:r>
      <w:r>
        <w:rPr>
          <w:rFonts w:eastAsia="Times New Roman"/>
          <w:color w:val="000000"/>
        </w:rPr>
        <w:br/>
        <w:t>- iншi не</w:t>
      </w:r>
      <w:r>
        <w:rPr>
          <w:rFonts w:eastAsia="Times New Roman"/>
          <w:color w:val="000000"/>
        </w:rPr>
        <w:t>матерiальнi активи - вiд 2 до 10 рокiв.</w:t>
      </w:r>
      <w:r>
        <w:rPr>
          <w:rFonts w:eastAsia="Times New Roman"/>
          <w:color w:val="000000"/>
        </w:rPr>
        <w:br/>
        <w:t>Витрати на амортизацiю нематерiальних активiв з обмеженим строком корисного використання визначаються у звiтi про прибутки i збитки в тiй категорiї витрат, яка вiдповiдає функцiї нематерiальних активiв, i вiдносяться</w:t>
      </w:r>
      <w:r>
        <w:rPr>
          <w:rFonts w:eastAsia="Times New Roman"/>
          <w:color w:val="000000"/>
        </w:rPr>
        <w:t xml:space="preserve"> до адмiнiстративних витрат. </w:t>
      </w:r>
      <w:r>
        <w:rPr>
          <w:rFonts w:eastAsia="Times New Roman"/>
          <w:color w:val="000000"/>
        </w:rPr>
        <w:br/>
        <w:t>Нарахування амортизацiї нематерiальних активiв здiйснюється на щомiсячнiй основi.</w:t>
      </w:r>
      <w:r>
        <w:rPr>
          <w:rFonts w:eastAsia="Times New Roman"/>
          <w:color w:val="000000"/>
        </w:rPr>
        <w:br/>
        <w:t>Нематерiальнi активи з невизначеним строком корисного використання не амортизуються, а тестуються на знецiнення щорiчно на 31 грудня або окремо,</w:t>
      </w:r>
      <w:r>
        <w:rPr>
          <w:rFonts w:eastAsia="Times New Roman"/>
          <w:color w:val="000000"/>
        </w:rPr>
        <w:t xml:space="preserve"> або на рiвнi пiдроздiлiв, що генерують грошовi потоки. </w:t>
      </w:r>
      <w:r>
        <w:rPr>
          <w:rFonts w:eastAsia="Times New Roman"/>
          <w:color w:val="000000"/>
        </w:rPr>
        <w:br/>
        <w:t xml:space="preserve">Витрати на дослiдження вiдносяться на витрати в перiодi їх виникнення. </w:t>
      </w:r>
      <w:r>
        <w:rPr>
          <w:rFonts w:eastAsia="Times New Roman"/>
          <w:color w:val="000000"/>
        </w:rPr>
        <w:br/>
        <w:t>2.4.2 Основнi засоби</w:t>
      </w:r>
      <w:r>
        <w:rPr>
          <w:rFonts w:eastAsia="Times New Roman"/>
          <w:color w:val="000000"/>
        </w:rPr>
        <w:br/>
        <w:t>Визнання, оцiнка, представлення та розкриття основних засобiв здiйснюється у вiдповiдностi до вимог IAS 16</w:t>
      </w:r>
      <w:r>
        <w:rPr>
          <w:rFonts w:eastAsia="Times New Roman"/>
          <w:color w:val="000000"/>
        </w:rPr>
        <w:t xml:space="preserve"> «Основнi засоби».</w:t>
      </w:r>
      <w:r>
        <w:rPr>
          <w:rFonts w:eastAsia="Times New Roman"/>
          <w:color w:val="000000"/>
        </w:rPr>
        <w:br/>
        <w:t>Товариство до основних засобiв вiдносить:</w:t>
      </w:r>
      <w:r>
        <w:rPr>
          <w:rFonts w:eastAsia="Times New Roman"/>
          <w:color w:val="000000"/>
        </w:rPr>
        <w:br/>
        <w:t>- будiвлi;</w:t>
      </w:r>
      <w:r>
        <w:rPr>
          <w:rFonts w:eastAsia="Times New Roman"/>
          <w:color w:val="000000"/>
        </w:rPr>
        <w:br/>
        <w:t>- машини та обладнання;</w:t>
      </w:r>
      <w:r>
        <w:rPr>
          <w:rFonts w:eastAsia="Times New Roman"/>
          <w:color w:val="000000"/>
        </w:rPr>
        <w:br/>
        <w:t>- транспортнi засоби;</w:t>
      </w:r>
      <w:r>
        <w:rPr>
          <w:rFonts w:eastAsia="Times New Roman"/>
          <w:color w:val="000000"/>
        </w:rPr>
        <w:br/>
        <w:t>- оснащення;</w:t>
      </w:r>
      <w:r>
        <w:rPr>
          <w:rFonts w:eastAsia="Times New Roman"/>
          <w:color w:val="000000"/>
        </w:rPr>
        <w:br/>
        <w:t>- iншi основнi засоби.</w:t>
      </w:r>
      <w:r>
        <w:rPr>
          <w:rFonts w:eastAsia="Times New Roman"/>
          <w:color w:val="000000"/>
        </w:rPr>
        <w:br/>
        <w:t>Одиницею облiку основних засобiв є iнвентарний об'єкт. Iнвентарним об'єктом основних засобiв визнаєтьс</w:t>
      </w:r>
      <w:r>
        <w:rPr>
          <w:rFonts w:eastAsia="Times New Roman"/>
          <w:color w:val="000000"/>
        </w:rPr>
        <w:t>я об'єкт з усiма пристосуваннями i приладдям або окремий конструктивно вiдокремлений предмет, призначений для виконання певних самостiйних функцiй, або ж вiдокремлений комплекс конструктивно зчленованих предметiв, що становлять єдине цiле i призначений для</w:t>
      </w:r>
      <w:r>
        <w:rPr>
          <w:rFonts w:eastAsia="Times New Roman"/>
          <w:color w:val="000000"/>
        </w:rPr>
        <w:t xml:space="preserve"> виконання певної роботи.</w:t>
      </w:r>
      <w:r>
        <w:rPr>
          <w:rFonts w:eastAsia="Times New Roman"/>
          <w:color w:val="000000"/>
        </w:rPr>
        <w:br/>
        <w:t xml:space="preserve">Основнi засоби облiковуються за первiсною вартiстю за вирахуванням накопиченої амортизацiї та / або накопичених збиткiв вiд знецiнення в разi їх наявностi. </w:t>
      </w:r>
      <w:r>
        <w:rPr>
          <w:rFonts w:eastAsia="Times New Roman"/>
          <w:color w:val="000000"/>
        </w:rPr>
        <w:br/>
        <w:t>Строк корисного використання основних засобiв визначається з точки зору п</w:t>
      </w:r>
      <w:r>
        <w:rPr>
          <w:rFonts w:eastAsia="Times New Roman"/>
          <w:color w:val="000000"/>
        </w:rPr>
        <w:t>ередбачуваної корисностi активу для Товариства.</w:t>
      </w:r>
      <w:r>
        <w:rPr>
          <w:rFonts w:eastAsia="Times New Roman"/>
          <w:color w:val="000000"/>
        </w:rPr>
        <w:br/>
        <w:t>Амортизацiя основних засобiв розраховується лiнiйним методом протягом оцiночного строку корисного використання активiв таким чином:</w:t>
      </w:r>
      <w:r>
        <w:rPr>
          <w:rFonts w:eastAsia="Times New Roman"/>
          <w:color w:val="000000"/>
        </w:rPr>
        <w:br/>
        <w:t>- будiвлi – вiд 5 до 50 рокiв;</w:t>
      </w:r>
      <w:r>
        <w:rPr>
          <w:rFonts w:eastAsia="Times New Roman"/>
          <w:color w:val="000000"/>
        </w:rPr>
        <w:br/>
        <w:t>- машини та обладнання – вiд 5 до 10 рокiв;</w:t>
      </w:r>
      <w:r>
        <w:rPr>
          <w:rFonts w:eastAsia="Times New Roman"/>
          <w:color w:val="000000"/>
        </w:rPr>
        <w:br/>
        <w:t>-</w:t>
      </w:r>
      <w:r>
        <w:rPr>
          <w:rFonts w:eastAsia="Times New Roman"/>
          <w:color w:val="000000"/>
        </w:rPr>
        <w:t xml:space="preserve"> транспортнi засоби – вiд 5 до 15 рокiв;</w:t>
      </w:r>
      <w:r>
        <w:rPr>
          <w:rFonts w:eastAsia="Times New Roman"/>
          <w:color w:val="000000"/>
        </w:rPr>
        <w:br/>
        <w:t>- оснащення – вiд 5 до 8 рокiв;</w:t>
      </w:r>
      <w:r>
        <w:rPr>
          <w:rFonts w:eastAsia="Times New Roman"/>
          <w:color w:val="000000"/>
        </w:rPr>
        <w:br/>
        <w:t>- iншi основнi засоби – вiд 3 до 15 рокiв.</w:t>
      </w:r>
      <w:r>
        <w:rPr>
          <w:rFonts w:eastAsia="Times New Roman"/>
          <w:color w:val="000000"/>
        </w:rPr>
        <w:br/>
        <w:t>Нарахування амортизацiї основних засобiв здiйснюється на щомiсячнiй основi.</w:t>
      </w:r>
      <w:r>
        <w:rPr>
          <w:rFonts w:eastAsia="Times New Roman"/>
          <w:color w:val="000000"/>
        </w:rPr>
        <w:br/>
        <w:t>При складаннi фiнансової звiтностi за МСФЗ вартiсть лiквiдацiї о</w:t>
      </w:r>
      <w:r>
        <w:rPr>
          <w:rFonts w:eastAsia="Times New Roman"/>
          <w:color w:val="000000"/>
        </w:rPr>
        <w:t>сновних засобiв визнається рiвною нулю.</w:t>
      </w:r>
      <w:r>
        <w:rPr>
          <w:rFonts w:eastAsia="Times New Roman"/>
          <w:color w:val="000000"/>
        </w:rPr>
        <w:br/>
        <w:t>2.4.3 Витрати за позиками</w:t>
      </w:r>
      <w:r>
        <w:rPr>
          <w:rFonts w:eastAsia="Times New Roman"/>
          <w:color w:val="000000"/>
        </w:rPr>
        <w:br/>
        <w:t>Визнання, оцiнка, представлення та розкриття витрат за позиками здiйснюється у вiдповiдностi до вимог IAS 23 «Витрати за позиками».</w:t>
      </w:r>
      <w:r>
        <w:rPr>
          <w:rFonts w:eastAsia="Times New Roman"/>
          <w:color w:val="000000"/>
        </w:rPr>
        <w:br/>
        <w:t>Тривалим перiодом часу для пiдготовки активу до використан</w:t>
      </w:r>
      <w:r>
        <w:rPr>
          <w:rFonts w:eastAsia="Times New Roman"/>
          <w:color w:val="000000"/>
        </w:rPr>
        <w:t xml:space="preserve">ня вiдповiдно до намiрiв Товариства або до продажу вважається перiод, що перевищує 12 мiсяцiв. </w:t>
      </w:r>
      <w:r>
        <w:rPr>
          <w:rFonts w:eastAsia="Times New Roman"/>
          <w:color w:val="000000"/>
        </w:rPr>
        <w:br/>
        <w:t>Витрати на позики, безпосередньо пов'язанi з придбанням, будiвництвом або виробництвом активу, який обов'язково потребує тривалого перiоду часу для його пiдгото</w:t>
      </w:r>
      <w:r>
        <w:rPr>
          <w:rFonts w:eastAsia="Times New Roman"/>
          <w:color w:val="000000"/>
        </w:rPr>
        <w:t>вки до використання вiдповiдно до намiрiв Товариства або до продажу, капiталiзуються як частина первiсної вартостi такого активу. Усi iншi витрати за позиками вiдносяться на витрати в тому звiтному перiодi, в якому вони були понесенi. Витрати за позиками м</w:t>
      </w:r>
      <w:r>
        <w:rPr>
          <w:rFonts w:eastAsia="Times New Roman"/>
          <w:color w:val="000000"/>
        </w:rPr>
        <w:t>iстять у собi виплату вiдсоткiв та iншi витрати, понесенi товариством у зв'язку з позиковими коштами.</w:t>
      </w:r>
      <w:r>
        <w:rPr>
          <w:rFonts w:eastAsia="Times New Roman"/>
          <w:color w:val="000000"/>
        </w:rPr>
        <w:br/>
        <w:t xml:space="preserve">Товариство капiталiзує витрати за позиками щодо всiх вiдповiдних встановленим критерiям активiв, будiвництво яких почалося 1 сiчня 2010 р. або пiсля цiєї </w:t>
      </w:r>
      <w:r>
        <w:rPr>
          <w:rFonts w:eastAsia="Times New Roman"/>
          <w:color w:val="000000"/>
        </w:rPr>
        <w:t>дати.</w:t>
      </w:r>
      <w:r>
        <w:rPr>
          <w:rFonts w:eastAsia="Times New Roman"/>
          <w:color w:val="000000"/>
        </w:rPr>
        <w:br/>
      </w:r>
      <w:r>
        <w:rPr>
          <w:rFonts w:eastAsia="Times New Roman"/>
          <w:color w:val="000000"/>
        </w:rPr>
        <w:br/>
      </w:r>
      <w:r>
        <w:rPr>
          <w:rFonts w:eastAsia="Times New Roman"/>
          <w:color w:val="000000"/>
        </w:rPr>
        <w:br/>
        <w:t xml:space="preserve">2.4.4 Необоротнi активи, утриманi для продажу, та припинена дiяльнiсть </w:t>
      </w:r>
      <w:r>
        <w:rPr>
          <w:rFonts w:eastAsia="Times New Roman"/>
          <w:color w:val="000000"/>
        </w:rPr>
        <w:br/>
        <w:t>Визнання, оцiнка, представлення та розкриття необоротних активiв, утримуваних для продажу, та припиненої дiяльностi здiйснюється у вiдповiдностi до вимог IFRS 5 «Необоротнi акт</w:t>
      </w:r>
      <w:r>
        <w:rPr>
          <w:rFonts w:eastAsia="Times New Roman"/>
          <w:color w:val="000000"/>
        </w:rPr>
        <w:t>иви, утримуванi для продажу, та припинена дiяльнiсть».</w:t>
      </w:r>
      <w:r>
        <w:rPr>
          <w:rFonts w:eastAsia="Times New Roman"/>
          <w:color w:val="000000"/>
        </w:rPr>
        <w:br/>
        <w:t>Професiйне судження про визнання необоротних активiв, утримуваних для продажу та припиненої дiяльностi, приймається керiвництвом Товариства.</w:t>
      </w:r>
      <w:r>
        <w:rPr>
          <w:rFonts w:eastAsia="Times New Roman"/>
          <w:color w:val="000000"/>
        </w:rPr>
        <w:br/>
        <w:t>Основнi засоби та нематерiальнi активи пiсля класифiкацiї як</w:t>
      </w:r>
      <w:r>
        <w:rPr>
          <w:rFonts w:eastAsia="Times New Roman"/>
          <w:color w:val="000000"/>
        </w:rPr>
        <w:t xml:space="preserve"> утримуваних для продажу не пiдлягають амортизацiї.</w:t>
      </w:r>
      <w:r>
        <w:rPr>
          <w:rFonts w:eastAsia="Times New Roman"/>
          <w:color w:val="000000"/>
        </w:rPr>
        <w:br/>
        <w:t xml:space="preserve">2.4.5 Запаси </w:t>
      </w:r>
      <w:r>
        <w:rPr>
          <w:rFonts w:eastAsia="Times New Roman"/>
          <w:color w:val="000000"/>
        </w:rPr>
        <w:br/>
        <w:t>Визнання, оцiнка, представлення та розкриття запасiв здiйснюється у вiдповiдностi до вимог IAS 2 «Запаси».</w:t>
      </w:r>
      <w:r>
        <w:rPr>
          <w:rFonts w:eastAsia="Times New Roman"/>
          <w:color w:val="000000"/>
        </w:rPr>
        <w:br/>
        <w:t>Для цiлей складання фiнансової звiтностi Товариство застосовує наступну класифiкацi</w:t>
      </w:r>
      <w:r>
        <w:rPr>
          <w:rFonts w:eastAsia="Times New Roman"/>
          <w:color w:val="000000"/>
        </w:rPr>
        <w:t xml:space="preserve">ю запасiв: </w:t>
      </w:r>
      <w:r>
        <w:rPr>
          <w:rFonts w:eastAsia="Times New Roman"/>
          <w:color w:val="000000"/>
        </w:rPr>
        <w:br/>
        <w:t>- виробничi запаси;</w:t>
      </w:r>
      <w:r>
        <w:rPr>
          <w:rFonts w:eastAsia="Times New Roman"/>
          <w:color w:val="000000"/>
        </w:rPr>
        <w:br/>
        <w:t>- незавершене виробництво;</w:t>
      </w:r>
      <w:r>
        <w:rPr>
          <w:rFonts w:eastAsia="Times New Roman"/>
          <w:color w:val="000000"/>
        </w:rPr>
        <w:br/>
        <w:t>- готова продукцiя;</w:t>
      </w:r>
      <w:r>
        <w:rPr>
          <w:rFonts w:eastAsia="Times New Roman"/>
          <w:color w:val="000000"/>
        </w:rPr>
        <w:br/>
        <w:t>- iншi запаси.</w:t>
      </w:r>
      <w:r>
        <w:rPr>
          <w:rFonts w:eastAsia="Times New Roman"/>
          <w:color w:val="000000"/>
        </w:rPr>
        <w:br/>
        <w:t>Запаси оцiнюються за найменшою з двох величин: вартiстю придбання та чистої вартостi реалiзацiї.</w:t>
      </w:r>
      <w:r>
        <w:rPr>
          <w:rFonts w:eastAsia="Times New Roman"/>
          <w:color w:val="000000"/>
        </w:rPr>
        <w:br/>
        <w:t>Вибуття запасiв визначається з використанням методу «перше надход</w:t>
      </w:r>
      <w:r>
        <w:rPr>
          <w:rFonts w:eastAsia="Times New Roman"/>
          <w:color w:val="000000"/>
        </w:rPr>
        <w:t>ження - перший вiдпуск» (ФIФО) .</w:t>
      </w:r>
      <w:r>
        <w:rPr>
          <w:rFonts w:eastAsia="Times New Roman"/>
          <w:color w:val="000000"/>
        </w:rPr>
        <w:br/>
        <w:t>При калькулюваннi виробничої собiвартостi продукцiї застосовувати нормативний метод. До складу виробничої собiвартостi входить собiвартiсть продукцiї та загальновиробничi витрати. Загальновиробничi витрати всi 100% вiдносят</w:t>
      </w:r>
      <w:r>
        <w:rPr>
          <w:rFonts w:eastAsia="Times New Roman"/>
          <w:color w:val="000000"/>
        </w:rPr>
        <w:t xml:space="preserve">ься на виробничу собiвартiсть. </w:t>
      </w:r>
      <w:r>
        <w:rPr>
          <w:rFonts w:eastAsia="Times New Roman"/>
          <w:color w:val="000000"/>
        </w:rPr>
        <w:br/>
        <w:t>2.4.6 Знецiнення не фiнансових активiв</w:t>
      </w:r>
      <w:r>
        <w:rPr>
          <w:rFonts w:eastAsia="Times New Roman"/>
          <w:color w:val="000000"/>
        </w:rPr>
        <w:br/>
        <w:t>Визнання, оцiнка, представлення та розкриття знецiнення не фiнансових активiв здiйснюється у вiдповiдностi до вимог IAS 36 «Знецiнення активiв».</w:t>
      </w:r>
      <w:r>
        <w:rPr>
          <w:rFonts w:eastAsia="Times New Roman"/>
          <w:color w:val="000000"/>
        </w:rPr>
        <w:br/>
        <w:t>Термiн служби визначається як передбачув</w:t>
      </w:r>
      <w:r>
        <w:rPr>
          <w:rFonts w:eastAsia="Times New Roman"/>
          <w:color w:val="000000"/>
        </w:rPr>
        <w:t>аний перiод використання активу Товариством, за виключенням випадкiв, коли є можливiсть з достатньою мiрою надiйностi iдентифiкувати число одиниць продукцiї чи подiбних одиниць, яку Товариство очiкує отримати в результатi використання активу.</w:t>
      </w:r>
      <w:r>
        <w:rPr>
          <w:rFonts w:eastAsia="Times New Roman"/>
          <w:color w:val="000000"/>
        </w:rPr>
        <w:br/>
        <w:t>На кожну пром</w:t>
      </w:r>
      <w:r>
        <w:rPr>
          <w:rFonts w:eastAsia="Times New Roman"/>
          <w:color w:val="000000"/>
        </w:rPr>
        <w:t>iжну та рiчну звiтну дату Товариство визначає, чи є ознаки можливого знецiнення активу. Якщо такi ознаки мають мiсце або якщо потрiбне проведення щорiчної перевiрки активу на зменшення корисностi, Товариство проводить оцiнку очiкуваного вiдшкодування актив</w:t>
      </w:r>
      <w:r>
        <w:rPr>
          <w:rFonts w:eastAsia="Times New Roman"/>
          <w:color w:val="000000"/>
        </w:rPr>
        <w:t>у.</w:t>
      </w:r>
      <w:r>
        <w:rPr>
          <w:rFonts w:eastAsia="Times New Roman"/>
          <w:color w:val="000000"/>
        </w:rPr>
        <w:br/>
        <w:t>Збитки вiд знецiнення триваючої дiяльностi (включаючи знецiнення запасiв) визнаються в Примiтках до Звiту про прибуток або збиток та iнший сукупний прибуток в складi тих категорiй витрат, якi вiдповiдають функцiї знецiненого активу, за винятком ранiше п</w:t>
      </w:r>
      <w:r>
        <w:rPr>
          <w:rFonts w:eastAsia="Times New Roman"/>
          <w:color w:val="000000"/>
        </w:rPr>
        <w:t>ереоцiнених об'єктiв нерухомостi, коли переоцiнка була визнана у складi iншого сукупного доходу. У цьому випадку збиток вiд знецiнення також визнається у складi iншого сукупного доходу в межах суми ранiше проведеної переоцiнки.</w:t>
      </w:r>
      <w:r>
        <w:rPr>
          <w:rFonts w:eastAsia="Times New Roman"/>
          <w:color w:val="000000"/>
        </w:rPr>
        <w:br/>
      </w:r>
      <w:r>
        <w:rPr>
          <w:rFonts w:eastAsia="Times New Roman"/>
          <w:color w:val="000000"/>
        </w:rPr>
        <w:br/>
        <w:t>2.4.7 Компоненти грошових к</w:t>
      </w:r>
      <w:r>
        <w:rPr>
          <w:rFonts w:eastAsia="Times New Roman"/>
          <w:color w:val="000000"/>
        </w:rPr>
        <w:t>оштiв та еквiвалентiв грошових коштiв</w:t>
      </w:r>
      <w:r>
        <w:rPr>
          <w:rFonts w:eastAsia="Times New Roman"/>
          <w:color w:val="000000"/>
        </w:rPr>
        <w:br/>
        <w:t>Грошовi кошти включають кошти на розрахунковому рахунку, в касi та депозити до запитання.</w:t>
      </w:r>
      <w:r>
        <w:rPr>
          <w:rFonts w:eastAsia="Times New Roman"/>
          <w:color w:val="000000"/>
        </w:rPr>
        <w:br/>
        <w:t>Еквiваленти грошових коштiв являють собою високолiквiднi iнвестицiї (у тому числi депозити на строк до трьох мiсяцiв), легко обо</w:t>
      </w:r>
      <w:r>
        <w:rPr>
          <w:rFonts w:eastAsia="Times New Roman"/>
          <w:color w:val="000000"/>
        </w:rPr>
        <w:t>ротнi в заздалегiдь вiдомi суми грошових коштiв i пiдданi незначному ризику змiни їх вартостi.</w:t>
      </w:r>
      <w:r>
        <w:rPr>
          <w:rFonts w:eastAsia="Times New Roman"/>
          <w:color w:val="000000"/>
        </w:rPr>
        <w:br/>
        <w:t>Довгостроковi банкiвськi кредити розглядаються як фiнансова дiяльнiсть.</w:t>
      </w:r>
      <w:r>
        <w:rPr>
          <w:rFonts w:eastAsia="Times New Roman"/>
          <w:color w:val="000000"/>
        </w:rPr>
        <w:br/>
        <w:t>Короткостроковi банкiвськi кредити розглядаються як операцiйна дiяльнiсть.</w:t>
      </w:r>
      <w:r>
        <w:rPr>
          <w:rFonts w:eastAsia="Times New Roman"/>
          <w:color w:val="000000"/>
        </w:rPr>
        <w:br/>
        <w:t>Банкiвськi ове</w:t>
      </w:r>
      <w:r>
        <w:rPr>
          <w:rFonts w:eastAsia="Times New Roman"/>
          <w:color w:val="000000"/>
        </w:rPr>
        <w:t>рдрафти включаються до складу грошових коштiв. Виплаченi вiдсотки за короткостроковими кредитами класифiкуються як рух грошових коштiв вiд операцiйної дiяльностi.</w:t>
      </w:r>
      <w:r>
        <w:rPr>
          <w:rFonts w:eastAsia="Times New Roman"/>
          <w:color w:val="000000"/>
        </w:rPr>
        <w:br/>
        <w:t>Отриманi вiдсотки за короткостроковими депозитами класифiкуються як рух грошових коштiв вiд о</w:t>
      </w:r>
      <w:r>
        <w:rPr>
          <w:rFonts w:eastAsia="Times New Roman"/>
          <w:color w:val="000000"/>
        </w:rPr>
        <w:t>перацiйної дiяльностi.</w:t>
      </w:r>
      <w:r>
        <w:rPr>
          <w:rFonts w:eastAsia="Times New Roman"/>
          <w:color w:val="000000"/>
        </w:rPr>
        <w:br/>
        <w:t>Виплаченi дивiденди класифiкуються як рух грошових коштiв вiд фiнансової дiяльностi.</w:t>
      </w:r>
      <w:r>
        <w:rPr>
          <w:rFonts w:eastAsia="Times New Roman"/>
          <w:color w:val="000000"/>
        </w:rPr>
        <w:br/>
        <w:t>Отриманi дивiденди класифiкуються як рух грошових коштiв вiд iнвестицiйної дiяльностi.</w:t>
      </w:r>
      <w:r>
        <w:rPr>
          <w:rFonts w:eastAsia="Times New Roman"/>
          <w:color w:val="000000"/>
        </w:rPr>
        <w:br/>
        <w:t>Потоки грошових коштiв, якi виникають у зв'язку з податками н</w:t>
      </w:r>
      <w:r>
        <w:rPr>
          <w:rFonts w:eastAsia="Times New Roman"/>
          <w:color w:val="000000"/>
        </w:rPr>
        <w:t>а прибуток, класифiкуються як рух грошових коштiв вiд операцiйної дiяльностi за винятком випадкiв, коли iснує практична можливiсть i вони можуть бути iдентифiкованi з результатами фiнансової або iнвестицiйної дiяльностi.</w:t>
      </w:r>
      <w:r>
        <w:rPr>
          <w:rFonts w:eastAsia="Times New Roman"/>
          <w:color w:val="000000"/>
        </w:rPr>
        <w:br/>
        <w:t>2.4.8 Фiнансовi iнструменти</w:t>
      </w:r>
      <w:r>
        <w:rPr>
          <w:rFonts w:eastAsia="Times New Roman"/>
          <w:color w:val="000000"/>
        </w:rPr>
        <w:br/>
        <w:t>Визнанн</w:t>
      </w:r>
      <w:r>
        <w:rPr>
          <w:rFonts w:eastAsia="Times New Roman"/>
          <w:color w:val="000000"/>
        </w:rPr>
        <w:t>я, оцiнка, представлення та розкриття iнформацiї щодо фiнансових iнструментiв здiйснюється у вiдповiдностi до вимог IAS 32 «Фiнансовi iнструменти: подання iнформацiї», IAS 39 «Фiнансовi iнструменти: визнання та оцiнка», IFRS 7 «Фiнансовi iнструменти: розкр</w:t>
      </w:r>
      <w:r>
        <w:rPr>
          <w:rFonts w:eastAsia="Times New Roman"/>
          <w:color w:val="000000"/>
        </w:rPr>
        <w:t>иття iнформацiї», IFRS 9 «Фiнансовi iнструменти».</w:t>
      </w:r>
      <w:r>
        <w:rPr>
          <w:rFonts w:eastAsia="Times New Roman"/>
          <w:color w:val="000000"/>
        </w:rPr>
        <w:br/>
        <w:t>Товариство визнає фiнансовий актив або фiнансове зобов'язання у своєму Звiтi про фiнансовий стан тiльки тодi, коли стає стороною договiрних умов iнструменту.</w:t>
      </w:r>
      <w:r>
        <w:rPr>
          <w:rFonts w:eastAsia="Times New Roman"/>
          <w:color w:val="000000"/>
        </w:rPr>
        <w:br/>
        <w:t>При списаннi товарної дебiторської заборгованост</w:t>
      </w:r>
      <w:r>
        <w:rPr>
          <w:rFonts w:eastAsia="Times New Roman"/>
          <w:color w:val="000000"/>
        </w:rPr>
        <w:t>i, визнаної безнадiйною, витрати класифiкуються як збутовi. При списаннi дебiторської заборгованостi по розрахунках, визнаної безнадiйною, витрати класифiкуються як iншi операцiйнi.</w:t>
      </w:r>
      <w:r>
        <w:rPr>
          <w:rFonts w:eastAsia="Times New Roman"/>
          <w:color w:val="000000"/>
        </w:rPr>
        <w:br/>
        <w:t>2.4.9 Виручка</w:t>
      </w:r>
      <w:r>
        <w:rPr>
          <w:rFonts w:eastAsia="Times New Roman"/>
          <w:color w:val="000000"/>
        </w:rPr>
        <w:br/>
        <w:t>Визнання, оцiнка, представлення та розкриття виручки здiйсню</w:t>
      </w:r>
      <w:r>
        <w:rPr>
          <w:rFonts w:eastAsia="Times New Roman"/>
          <w:color w:val="000000"/>
        </w:rPr>
        <w:t>ється у вiдповiдностi до вимог IAS 18 «Виручка».</w:t>
      </w:r>
      <w:r>
        <w:rPr>
          <w:rFonts w:eastAsia="Times New Roman"/>
          <w:color w:val="000000"/>
        </w:rPr>
        <w:br/>
        <w:t xml:space="preserve">Виручка вiд продажу готової продукцiї i товарiв визнається, коли iстотнi ризики та вигоди вiд володiння переходять до покупця. </w:t>
      </w:r>
      <w:r>
        <w:rPr>
          <w:rFonts w:eastAsia="Times New Roman"/>
          <w:color w:val="000000"/>
        </w:rPr>
        <w:br/>
        <w:t xml:space="preserve">Виручка вiд надання послуг з оренди визнається прямолiнiйним методом, виходячи </w:t>
      </w:r>
      <w:r>
        <w:rPr>
          <w:rFonts w:eastAsia="Times New Roman"/>
          <w:color w:val="000000"/>
        </w:rPr>
        <w:t xml:space="preserve">зi строкiв оренди. </w:t>
      </w:r>
      <w:r>
        <w:rPr>
          <w:rFonts w:eastAsia="Times New Roman"/>
          <w:color w:val="000000"/>
        </w:rPr>
        <w:br/>
        <w:t>Виручка вiд надання послуг (за винятком послуг з оренди) визнається по стадiї завершеностi операцiї (методом вiдсотка виконання). Стадiя завершеностi операцiї (вiдсоток виконання) визначається шляхом актування.</w:t>
      </w:r>
      <w:r>
        <w:rPr>
          <w:rFonts w:eastAsia="Times New Roman"/>
          <w:color w:val="000000"/>
        </w:rPr>
        <w:br/>
      </w:r>
      <w:r>
        <w:rPr>
          <w:rFonts w:eastAsia="Times New Roman"/>
          <w:color w:val="000000"/>
        </w:rPr>
        <w:br/>
      </w:r>
      <w:r>
        <w:rPr>
          <w:rFonts w:eastAsia="Times New Roman"/>
          <w:color w:val="000000"/>
        </w:rPr>
        <w:br/>
        <w:t>2.4.10 Податок на прибу</w:t>
      </w:r>
      <w:r>
        <w:rPr>
          <w:rFonts w:eastAsia="Times New Roman"/>
          <w:color w:val="000000"/>
        </w:rPr>
        <w:t>ток</w:t>
      </w:r>
      <w:r>
        <w:rPr>
          <w:rFonts w:eastAsia="Times New Roman"/>
          <w:color w:val="000000"/>
        </w:rPr>
        <w:br/>
        <w:t>Визнання, оцiнка, представлення та розкриття податку на прибуток здiйснюється у вiдповiдностi до вимог IAS 12 «Податки на прибуток».</w:t>
      </w:r>
      <w:r>
        <w:rPr>
          <w:rFonts w:eastAsia="Times New Roman"/>
          <w:color w:val="000000"/>
        </w:rPr>
        <w:br/>
        <w:t>Податковi активи та зобов'язання з поточного податку на прибуток за поточний перiод оцiнюються за сумою, передбачуваною</w:t>
      </w:r>
      <w:r>
        <w:rPr>
          <w:rFonts w:eastAsia="Times New Roman"/>
          <w:color w:val="000000"/>
        </w:rPr>
        <w:t xml:space="preserve"> до вiдшкодування вiд податкових органiв або до сплати податковим органам.</w:t>
      </w:r>
      <w:r>
        <w:rPr>
          <w:rFonts w:eastAsia="Times New Roman"/>
          <w:color w:val="000000"/>
        </w:rPr>
        <w:br/>
        <w:t>Вiдстрочений податок на прибуток розраховується шляхом визначення тимчасових рiзниць на звiтну дату мiж податковою базою активiв та зобов'язань та їх балансовою вартiстю для цiлей ф</w:t>
      </w:r>
      <w:r>
        <w:rPr>
          <w:rFonts w:eastAsia="Times New Roman"/>
          <w:color w:val="000000"/>
        </w:rPr>
        <w:t>iнансової звiтностi, складеної за МСФЗ.</w:t>
      </w:r>
      <w:r>
        <w:rPr>
          <w:rFonts w:eastAsia="Times New Roman"/>
          <w:color w:val="000000"/>
        </w:rPr>
        <w:br/>
        <w:t>Вiдстроченi податковi активи та зобов'язання оцiнюються з використанням ставок податку, чинних на кiнець звiтного перiоду.</w:t>
      </w:r>
      <w:r>
        <w:rPr>
          <w:rFonts w:eastAsia="Times New Roman"/>
          <w:color w:val="000000"/>
        </w:rPr>
        <w:br/>
        <w:t>Розрахунок зобов’язань i сплата податку на прибуток здiйснюється вiдповiдно до вимог Податков</w:t>
      </w:r>
      <w:r>
        <w:rPr>
          <w:rFonts w:eastAsia="Times New Roman"/>
          <w:color w:val="000000"/>
        </w:rPr>
        <w:t>ого кодексу України.</w:t>
      </w:r>
      <w:r>
        <w:rPr>
          <w:rFonts w:eastAsia="Times New Roman"/>
          <w:color w:val="000000"/>
        </w:rPr>
        <w:br/>
        <w:t>2.4.11 Виплати працiвникам</w:t>
      </w:r>
      <w:r>
        <w:rPr>
          <w:rFonts w:eastAsia="Times New Roman"/>
          <w:color w:val="000000"/>
        </w:rPr>
        <w:br/>
        <w:t>Визнання, оцiнка, представлення та розкриття всiх виплат працiвникам, крiм тих, в яких застосовується МСФЗ (IFRS) 2 «Платiж на основi акцiй», здiйснюється у вiдповiдностi до вимог IAS 19 «Виплати працiвникам»</w:t>
      </w:r>
      <w:r>
        <w:rPr>
          <w:rFonts w:eastAsia="Times New Roman"/>
          <w:color w:val="000000"/>
        </w:rPr>
        <w:t>.</w:t>
      </w:r>
      <w:r>
        <w:rPr>
          <w:rFonts w:eastAsia="Times New Roman"/>
          <w:color w:val="000000"/>
        </w:rPr>
        <w:br/>
        <w:t>Виплати працiвникам Товариства включають:</w:t>
      </w:r>
      <w:r>
        <w:rPr>
          <w:rFonts w:eastAsia="Times New Roman"/>
          <w:color w:val="000000"/>
        </w:rPr>
        <w:br/>
        <w:t>1) короткостроковi виплати працiвникам:</w:t>
      </w:r>
      <w:r>
        <w:rPr>
          <w:rFonts w:eastAsia="Times New Roman"/>
          <w:color w:val="000000"/>
        </w:rPr>
        <w:br/>
        <w:t>а) основна заробiтна плата;</w:t>
      </w:r>
      <w:r>
        <w:rPr>
          <w:rFonts w:eastAsia="Times New Roman"/>
          <w:color w:val="000000"/>
        </w:rPr>
        <w:br/>
        <w:t>б) додаткова заробiтна плата;</w:t>
      </w:r>
      <w:r>
        <w:rPr>
          <w:rFonts w:eastAsia="Times New Roman"/>
          <w:color w:val="000000"/>
        </w:rPr>
        <w:br/>
        <w:t>в) оплачувана щорiчна вiдпустка (у т.ч. компенсацiя за невикористану вiдпустку);</w:t>
      </w:r>
      <w:r>
        <w:rPr>
          <w:rFonts w:eastAsia="Times New Roman"/>
          <w:color w:val="000000"/>
        </w:rPr>
        <w:br/>
        <w:t>г) стимулюючi доплати;</w:t>
      </w:r>
      <w:r>
        <w:rPr>
          <w:rFonts w:eastAsia="Times New Roman"/>
          <w:color w:val="000000"/>
        </w:rPr>
        <w:br/>
        <w:t xml:space="preserve">д) участь </w:t>
      </w:r>
      <w:r>
        <w:rPr>
          <w:rFonts w:eastAsia="Times New Roman"/>
          <w:color w:val="000000"/>
        </w:rPr>
        <w:t>у прибутку та премiї;</w:t>
      </w:r>
      <w:r>
        <w:rPr>
          <w:rFonts w:eastAsia="Times New Roman"/>
          <w:color w:val="000000"/>
        </w:rPr>
        <w:br/>
        <w:t>ж) компенсацiйнi виплати;</w:t>
      </w:r>
      <w:r>
        <w:rPr>
          <w:rFonts w:eastAsia="Times New Roman"/>
          <w:color w:val="000000"/>
        </w:rPr>
        <w:br/>
        <w:t xml:space="preserve">Працiвники надають Товариству послуги на основi повного робочого дня, часткової зайнятостi, на постiйнiй, разовiй або тимчасовiй основi. </w:t>
      </w:r>
      <w:r>
        <w:rPr>
          <w:rFonts w:eastAsia="Times New Roman"/>
          <w:color w:val="000000"/>
        </w:rPr>
        <w:br/>
        <w:t>2.4.12 Державнi гранти i розкриття iнформацiї про державну допомогу</w:t>
      </w:r>
      <w:r>
        <w:rPr>
          <w:rFonts w:eastAsia="Times New Roman"/>
          <w:color w:val="000000"/>
        </w:rPr>
        <w:br/>
        <w:t>Ви</w:t>
      </w:r>
      <w:r>
        <w:rPr>
          <w:rFonts w:eastAsia="Times New Roman"/>
          <w:color w:val="000000"/>
        </w:rPr>
        <w:t>знання, оцiнка, представлення та розкриття iнформацiї про державнi субсидiї та iнформацiї про iншi форми державної допомоги здiйснюється у вiдповiдностi до вимог IAS 20 «Облiк державних грантiв i розкриття iнформацiї про державну допомогу».</w:t>
      </w:r>
      <w:r>
        <w:rPr>
          <w:rFonts w:eastAsia="Times New Roman"/>
          <w:color w:val="000000"/>
        </w:rPr>
        <w:br/>
        <w:t>Товариство не є</w:t>
      </w:r>
      <w:r>
        <w:rPr>
          <w:rFonts w:eastAsia="Times New Roman"/>
          <w:color w:val="000000"/>
        </w:rPr>
        <w:t xml:space="preserve"> одержувачем державної допомоги, субсидiй, що вiдносяться до активiв, та умовно-безповоротних позик у розумiннi IAS 20 «Облiк державних грантiв i розкриття iнформацiї про державну допомогу».</w:t>
      </w:r>
      <w:r>
        <w:rPr>
          <w:rFonts w:eastAsia="Times New Roman"/>
          <w:color w:val="000000"/>
        </w:rPr>
        <w:br/>
        <w:t>2.4.13 Вплив змiн обмiнних курсiв валют</w:t>
      </w:r>
      <w:r>
        <w:rPr>
          <w:rFonts w:eastAsia="Times New Roman"/>
          <w:color w:val="000000"/>
        </w:rPr>
        <w:br/>
        <w:t>Визнання, оцiнка, предста</w:t>
      </w:r>
      <w:r>
        <w:rPr>
          <w:rFonts w:eastAsia="Times New Roman"/>
          <w:color w:val="000000"/>
        </w:rPr>
        <w:t>влення та розкриття iнформацiї про операцiї в iноземнiй валютi здiйснюється у вiдповiдностi до вимог IAS 21 «Вплив змiн обмiнних курсiв валют».</w:t>
      </w:r>
      <w:r>
        <w:rPr>
          <w:rFonts w:eastAsia="Times New Roman"/>
          <w:color w:val="000000"/>
        </w:rPr>
        <w:br/>
        <w:t>При первiсному визнаннi операцiя в iноземнiй валютi враховується у функцiональнiй валютi iз застосуванням до сум</w:t>
      </w:r>
      <w:r>
        <w:rPr>
          <w:rFonts w:eastAsia="Times New Roman"/>
          <w:color w:val="000000"/>
        </w:rPr>
        <w:t xml:space="preserve">и в iноземнiй валютi поточного обмiнного курсу iноземної валюти на функцiональну станом на дату операцiї. </w:t>
      </w:r>
      <w:r>
        <w:rPr>
          <w:rFonts w:eastAsia="Times New Roman"/>
          <w:color w:val="000000"/>
        </w:rPr>
        <w:br/>
        <w:t xml:space="preserve">Поточний обмiнний курс - обмiнний курс валют Нацiонального банку України. </w:t>
      </w:r>
      <w:r>
        <w:rPr>
          <w:rFonts w:eastAsia="Times New Roman"/>
          <w:color w:val="000000"/>
        </w:rPr>
        <w:br/>
        <w:t>Курсовi рiзницi, що виникають на дату фiнансової звiтностi, визнаються у с</w:t>
      </w:r>
      <w:r>
        <w:rPr>
          <w:rFonts w:eastAsia="Times New Roman"/>
          <w:color w:val="000000"/>
        </w:rPr>
        <w:t xml:space="preserve">кладi iнших доходiв i витрат, або у складi iншого сукупного прибутку, якщо прибуток або збиток вiд статтi, що викликала появу курсових рiзниць, визнається у складi iншого сукупного прибутку. </w:t>
      </w:r>
      <w:r>
        <w:rPr>
          <w:rFonts w:eastAsia="Times New Roman"/>
          <w:color w:val="000000"/>
        </w:rPr>
        <w:br/>
        <w:t>2.4.14 Розкриття iнформацiї про пов'язанi сторони</w:t>
      </w:r>
      <w:r>
        <w:rPr>
          <w:rFonts w:eastAsia="Times New Roman"/>
          <w:color w:val="000000"/>
        </w:rPr>
        <w:br/>
        <w:t>Визнання, оцiн</w:t>
      </w:r>
      <w:r>
        <w:rPr>
          <w:rFonts w:eastAsia="Times New Roman"/>
          <w:color w:val="000000"/>
        </w:rPr>
        <w:t>ка, представлення та розкриття iнформацiї про вiдносини та операцiї з пов'язаними сторонами, та залишках за такими операцiями, включаючи зобов'язання, здiйснюється у вiдповiдностi до вимог IAS 24 «Розкриття iнформацiї про пов'язанi сторони».</w:t>
      </w:r>
      <w:r>
        <w:rPr>
          <w:rFonts w:eastAsia="Times New Roman"/>
          <w:color w:val="000000"/>
        </w:rPr>
        <w:br/>
        <w:t>Пов'язана стор</w:t>
      </w:r>
      <w:r>
        <w:rPr>
          <w:rFonts w:eastAsia="Times New Roman"/>
          <w:color w:val="000000"/>
        </w:rPr>
        <w:t>она - це фiзична особа або пiдприємство, пов'язане з Товариством.</w:t>
      </w:r>
      <w:r>
        <w:rPr>
          <w:rFonts w:eastAsia="Times New Roman"/>
          <w:color w:val="000000"/>
        </w:rPr>
        <w:br/>
        <w:t>Коло пов’язаних сторiн Товариства включає:</w:t>
      </w:r>
      <w:r>
        <w:rPr>
          <w:rFonts w:eastAsia="Times New Roman"/>
          <w:color w:val="000000"/>
        </w:rPr>
        <w:br/>
        <w:t>- членiв наглядової ради;</w:t>
      </w:r>
      <w:r>
        <w:rPr>
          <w:rFonts w:eastAsia="Times New Roman"/>
          <w:color w:val="000000"/>
        </w:rPr>
        <w:br/>
        <w:t>- членiв правлiння;</w:t>
      </w:r>
      <w:r>
        <w:rPr>
          <w:rFonts w:eastAsia="Times New Roman"/>
          <w:color w:val="000000"/>
        </w:rPr>
        <w:br/>
        <w:t xml:space="preserve">- членiв ревiзiйної комiсiї. </w:t>
      </w:r>
      <w:r>
        <w:rPr>
          <w:rFonts w:eastAsia="Times New Roman"/>
          <w:color w:val="000000"/>
        </w:rPr>
        <w:br/>
        <w:t>У разi проведення операцiй з пов'язаними сторонами, Товариство вiдображ</w:t>
      </w:r>
      <w:r>
        <w:rPr>
          <w:rFonts w:eastAsia="Times New Roman"/>
          <w:color w:val="000000"/>
        </w:rPr>
        <w:t xml:space="preserve">ає цi операцiї на пiдставi ринкових цiн. За вiдсутностi активного ринку для таких операцiй для того, щоб визначити, чи здiйснювалися операцiї за ринковими або неринковими процентними ставками, використовуються професiйнi судження. Пiдставою для судження є </w:t>
      </w:r>
      <w:r>
        <w:rPr>
          <w:rFonts w:eastAsia="Times New Roman"/>
          <w:color w:val="000000"/>
        </w:rPr>
        <w:t>цiноутворення на аналогiчнi види операцiй з непов'язаними сторонами та аналiз ефективної процентної ставки.</w:t>
      </w:r>
      <w:r>
        <w:rPr>
          <w:rFonts w:eastAsia="Times New Roman"/>
          <w:color w:val="000000"/>
        </w:rPr>
        <w:br/>
        <w:t xml:space="preserve">2.4.15 Прибуток на акцiю </w:t>
      </w:r>
      <w:r>
        <w:rPr>
          <w:rFonts w:eastAsia="Times New Roman"/>
          <w:color w:val="000000"/>
        </w:rPr>
        <w:br/>
        <w:t>Визнання, оцiнка, представлення та розкриття iнформацiї щодо прибутку на акцiю здiйснюється вiдповiдно до вимог IAS 33 «Пр</w:t>
      </w:r>
      <w:r>
        <w:rPr>
          <w:rFonts w:eastAsia="Times New Roman"/>
          <w:color w:val="000000"/>
        </w:rPr>
        <w:t>ибуток на акцiю». У складi капiталу Товариство виключно звичайнi акцiї. Для цiлей розрахунку базового прибутку на акцiю за кiлькiсть звичайних акцiй приймається середньозважена кiлькiсть звичайних акцiй, що перебували в обiгу у звiтному перiодi. Акцiї вклю</w:t>
      </w:r>
      <w:r>
        <w:rPr>
          <w:rFonts w:eastAsia="Times New Roman"/>
          <w:color w:val="000000"/>
        </w:rPr>
        <w:t>чаються до розрахунку середньозваженої кiлькостi акцiй з моменту, коли володiння ними дозволяє отримати вiдшкодування (тобто з дня їх випуску).</w:t>
      </w:r>
      <w:r>
        <w:rPr>
          <w:rFonts w:eastAsia="Times New Roman"/>
          <w:color w:val="000000"/>
        </w:rPr>
        <w:br/>
        <w:t>2.4.16 Резерви</w:t>
      </w:r>
      <w:r>
        <w:rPr>
          <w:rFonts w:eastAsia="Times New Roman"/>
          <w:color w:val="000000"/>
        </w:rPr>
        <w:br/>
        <w:t>Визнання, оцiнка, представлення та розкриття iнформацiї щодо резервiв, умовних зобов’язань i умов</w:t>
      </w:r>
      <w:r>
        <w:rPr>
          <w:rFonts w:eastAsia="Times New Roman"/>
          <w:color w:val="000000"/>
        </w:rPr>
        <w:t>них активiв здiйснюється вiдповiдно до вимог IAS 37 «Резерви, умовнi зобов'язання та умовнi активи», IAS 18 «Виручка», IAS 19 «Виплати працiвникам».</w:t>
      </w:r>
      <w:r>
        <w:rPr>
          <w:rFonts w:eastAsia="Times New Roman"/>
          <w:color w:val="000000"/>
        </w:rPr>
        <w:br/>
        <w:t>Товариство формує резерви:</w:t>
      </w:r>
      <w:r>
        <w:rPr>
          <w:rFonts w:eastAsia="Times New Roman"/>
          <w:color w:val="000000"/>
        </w:rPr>
        <w:br/>
        <w:t>- витрат на виплати працiвникам (з урахуванням вимог IAS 19 «Виплати працiвникам</w:t>
      </w:r>
      <w:r>
        <w:rPr>
          <w:rFonts w:eastAsia="Times New Roman"/>
          <w:color w:val="000000"/>
        </w:rPr>
        <w:t>».</w:t>
      </w:r>
      <w:r>
        <w:rPr>
          <w:rFonts w:eastAsia="Times New Roman"/>
          <w:color w:val="000000"/>
        </w:rPr>
        <w:br/>
        <w:t>Товариство не визнає умовнi активи i зобов’язання, а розкриває щодо них iнформацiю в Примiтках до фiнансової звiтностi.</w:t>
      </w:r>
      <w:r>
        <w:rPr>
          <w:rFonts w:eastAsia="Times New Roman"/>
          <w:color w:val="000000"/>
        </w:rPr>
        <w:br/>
        <w:t>Дисконтування резервiв здiйснюється через вплив фактора часу на вартiсть грошей, там, де такий вплив iстотний. В якостi ставки дискон</w:t>
      </w:r>
      <w:r>
        <w:rPr>
          <w:rFonts w:eastAsia="Times New Roman"/>
          <w:color w:val="000000"/>
        </w:rPr>
        <w:t>тування використовується облiкова ставка Нацiонального банку України.</w:t>
      </w:r>
      <w:r>
        <w:rPr>
          <w:rFonts w:eastAsia="Times New Roman"/>
          <w:color w:val="000000"/>
        </w:rPr>
        <w:br/>
        <w:t>Прийнята облiкова полiтика вiдповiдає облiковiй полiтицi, що застосовувалася в попередньому звiтному роцi.</w:t>
      </w:r>
      <w:r>
        <w:rPr>
          <w:rFonts w:eastAsia="Times New Roman"/>
          <w:color w:val="000000"/>
        </w:rPr>
        <w:br/>
      </w:r>
      <w:r>
        <w:rPr>
          <w:rFonts w:eastAsia="Times New Roman"/>
          <w:color w:val="000000"/>
        </w:rPr>
        <w:br/>
        <w:t>3. Iстотнi облiковi судження, оцiннi значення i допущення</w:t>
      </w:r>
      <w:r>
        <w:rPr>
          <w:rFonts w:eastAsia="Times New Roman"/>
          <w:color w:val="000000"/>
        </w:rPr>
        <w:br/>
        <w:t>Пiдготовка фiнансово</w:t>
      </w:r>
      <w:r>
        <w:rPr>
          <w:rFonts w:eastAsia="Times New Roman"/>
          <w:color w:val="000000"/>
        </w:rPr>
        <w:t>ї звiтностi вимагає вiд Керiвництва на кожну звiтну дату винесення суджень, визначення оцiночних значень i припущень, якi впливають на суми виручки, витрат, активiв i зобов'язань, а також на розкриття iнформацiї про непередбаченi зобов'язання. Проте невизн</w:t>
      </w:r>
      <w:r>
        <w:rPr>
          <w:rFonts w:eastAsia="Times New Roman"/>
          <w:color w:val="000000"/>
        </w:rPr>
        <w:t>аченiсть у вiдношеннi цих припущень i оцiночних значень може привести до результатiв, якi можуть вимагати в майбутньому iстотних коригувань до балансової вартостi активу або зобов'язання, стосовно яких здiйснюються подiбнi припущення та оцiнки.</w:t>
      </w:r>
      <w:r>
        <w:rPr>
          <w:rFonts w:eastAsia="Times New Roman"/>
          <w:color w:val="000000"/>
        </w:rPr>
        <w:br/>
        <w:t>Основнi при</w:t>
      </w:r>
      <w:r>
        <w:rPr>
          <w:rFonts w:eastAsia="Times New Roman"/>
          <w:color w:val="000000"/>
        </w:rPr>
        <w:t>пущення про майбутнє та iншi основнi джерела невизначеностi в оцiнках на звiтну дату, якi можуть послужити причиною суттєвих коригувань балансової вартостi активiв та зобов'язань протягом наступного фiнансового року, розглядаються нижче. Допущення та оцiно</w:t>
      </w:r>
      <w:r>
        <w:rPr>
          <w:rFonts w:eastAsia="Times New Roman"/>
          <w:color w:val="000000"/>
        </w:rPr>
        <w:t>чнi значення ПАТ «Кременчуцький завод комунального устаткування» заснованi на вихiдних даних, якими воно володiло у своєму розпорядженнi на момент пiдготовки цiєї фiнансової звiтностi. Однак поточнi обставини i припущення щодо майбутнього можуть змiнюватис</w:t>
      </w:r>
      <w:r>
        <w:rPr>
          <w:rFonts w:eastAsia="Times New Roman"/>
          <w:color w:val="000000"/>
        </w:rPr>
        <w:t xml:space="preserve">я внаслiдок ринкових змiн або непiдконтрольних ПАТ «Кременчуцький завод комунального устаткування» обставин. </w:t>
      </w:r>
      <w:r>
        <w:rPr>
          <w:rFonts w:eastAsia="Times New Roman"/>
          <w:color w:val="000000"/>
        </w:rPr>
        <w:br/>
        <w:t>У процесi застосування облiкової полiтики ПАТ «Кременчуцький завод комунального устаткування» Керiвництво використовувало наступнi судження, що на</w:t>
      </w:r>
      <w:r>
        <w:rPr>
          <w:rFonts w:eastAsia="Times New Roman"/>
          <w:color w:val="000000"/>
        </w:rPr>
        <w:t>йбiльш iстотно впливають на суми, визнанi у фiнансовiй звiтностi.</w:t>
      </w:r>
      <w:r>
        <w:rPr>
          <w:rFonts w:eastAsia="Times New Roman"/>
          <w:color w:val="000000"/>
        </w:rPr>
        <w:br/>
        <w:t>Судження щодо операцiй, подiй або умов за вiдсутностi конкретних МСФЗ</w:t>
      </w:r>
      <w:r>
        <w:rPr>
          <w:rFonts w:eastAsia="Times New Roman"/>
          <w:color w:val="000000"/>
        </w:rPr>
        <w:br/>
        <w:t>Якщо немає МСФЗ, який конкретно застосовується до операцiї, iншої подiї або умови, управлiнський персонал ПАТ «Кременчуц</w:t>
      </w:r>
      <w:r>
        <w:rPr>
          <w:rFonts w:eastAsia="Times New Roman"/>
          <w:color w:val="000000"/>
        </w:rPr>
        <w:t>ький завод комунального устаткування» застосовує судження пiд час розробки та застосування облiкової полiтики, щоб iнформацiя була доречною для потреб користувачiв з прийняття економiчних рiшень та достовiрною, в тому значеннi, що фiнансова звiтнiсть:</w:t>
      </w:r>
      <w:r>
        <w:rPr>
          <w:rFonts w:eastAsia="Times New Roman"/>
          <w:color w:val="000000"/>
        </w:rPr>
        <w:br/>
        <w:t>- по</w:t>
      </w:r>
      <w:r>
        <w:rPr>
          <w:rFonts w:eastAsia="Times New Roman"/>
          <w:color w:val="000000"/>
        </w:rPr>
        <w:t>дає достовiрно фiнансовий стан, фiнансовi результати дiяльностi та грошовi потоки суб'єкта господарювання;</w:t>
      </w:r>
      <w:r>
        <w:rPr>
          <w:rFonts w:eastAsia="Times New Roman"/>
          <w:color w:val="000000"/>
        </w:rPr>
        <w:br/>
        <w:t>- вiдображає економiчну сутнiсть операцiй, iнших подiй або умов, а не лише юридичну форму;</w:t>
      </w:r>
      <w:r>
        <w:rPr>
          <w:rFonts w:eastAsia="Times New Roman"/>
          <w:color w:val="000000"/>
        </w:rPr>
        <w:br/>
        <w:t>- є нейтральною, тобто вiльною вiд упереджень;</w:t>
      </w:r>
      <w:r>
        <w:rPr>
          <w:rFonts w:eastAsia="Times New Roman"/>
          <w:color w:val="000000"/>
        </w:rPr>
        <w:br/>
        <w:t>- є обачлив</w:t>
      </w:r>
      <w:r>
        <w:rPr>
          <w:rFonts w:eastAsia="Times New Roman"/>
          <w:color w:val="000000"/>
        </w:rPr>
        <w:t>ою;</w:t>
      </w:r>
      <w:r>
        <w:rPr>
          <w:rFonts w:eastAsia="Times New Roman"/>
          <w:color w:val="000000"/>
        </w:rPr>
        <w:br/>
        <w:t>- є повною в усiх суттєвих аспектах.</w:t>
      </w:r>
      <w:r>
        <w:rPr>
          <w:rFonts w:eastAsia="Times New Roman"/>
          <w:color w:val="000000"/>
        </w:rPr>
        <w:br/>
        <w:t>Пiд час здiйснення судження управлiнський персонал ПАТ «Кременчуцький завод комунального устаткування» посилається на прийнятнiсть наведених далi джерел та враховує їх у низхiдному порядку:</w:t>
      </w:r>
      <w:r>
        <w:rPr>
          <w:rFonts w:eastAsia="Times New Roman"/>
          <w:color w:val="000000"/>
        </w:rPr>
        <w:br/>
        <w:t xml:space="preserve">а) вимоги в МСФЗ, у яких </w:t>
      </w:r>
      <w:r>
        <w:rPr>
          <w:rFonts w:eastAsia="Times New Roman"/>
          <w:color w:val="000000"/>
        </w:rPr>
        <w:t>iдеться про подiбнi та пов'язанi з ними питання;</w:t>
      </w:r>
      <w:r>
        <w:rPr>
          <w:rFonts w:eastAsia="Times New Roman"/>
          <w:color w:val="000000"/>
        </w:rPr>
        <w:br/>
        <w:t>б) визначення, критерiї визнання та концепцiї оцiнки активiв, зобов'язань, доходу та витрат у Концептуальнiй основi.</w:t>
      </w:r>
      <w:r>
        <w:rPr>
          <w:rFonts w:eastAsia="Times New Roman"/>
          <w:color w:val="000000"/>
        </w:rPr>
        <w:br/>
        <w:t>Пiд час здiйснення судження управлiнський персонал ПАТ «Кременчуцький завод комунального у</w:t>
      </w:r>
      <w:r>
        <w:rPr>
          <w:rFonts w:eastAsia="Times New Roman"/>
          <w:color w:val="000000"/>
        </w:rPr>
        <w:t>статкування» враховує найостаннiшi положення iнших органiв, що розробляють та затверджують стандарти, якi застосовують подiбну концептуальну основу для розробки стандартiв, iншу професiйну лiтературу з облiку та прийнятi галузевi практики, тiєю мiрою, якою</w:t>
      </w:r>
      <w:r>
        <w:rPr>
          <w:rFonts w:eastAsia="Times New Roman"/>
          <w:color w:val="000000"/>
        </w:rPr>
        <w:t xml:space="preserve"> вони не суперечать вищезазначеним джерелам.</w:t>
      </w:r>
      <w:r>
        <w:rPr>
          <w:rFonts w:eastAsia="Times New Roman"/>
          <w:color w:val="000000"/>
        </w:rPr>
        <w:br/>
        <w:t>Судження щодо вiдстрочених податкiв</w:t>
      </w:r>
      <w:r>
        <w:rPr>
          <w:rFonts w:eastAsia="Times New Roman"/>
          <w:color w:val="000000"/>
        </w:rPr>
        <w:br/>
        <w:t>Вiдстроченi податковi активи визнаються за всiма невикористаними податковими збитками в тiй мiрi, в якiй є ймовiрним отримання оподатковуваного прибутку, проти якого можуть бу</w:t>
      </w:r>
      <w:r>
        <w:rPr>
          <w:rFonts w:eastAsia="Times New Roman"/>
          <w:color w:val="000000"/>
        </w:rPr>
        <w:t>ти зарахованi податковi збитки. Для визначення суми вiдстрочених податкових активiв, яку можна визнати у фiнансовiй звiтностi, на пiдставi вiрогiдних термiнiв отримання та величини майбутнього оподатковуваного прибутку, а також стратегiї податкового планув</w:t>
      </w:r>
      <w:r>
        <w:rPr>
          <w:rFonts w:eastAsia="Times New Roman"/>
          <w:color w:val="000000"/>
        </w:rPr>
        <w:t>ання, необхiдне суттєве судження керiвництва.</w:t>
      </w:r>
      <w:r>
        <w:rPr>
          <w:rFonts w:eastAsia="Times New Roman"/>
          <w:color w:val="000000"/>
        </w:rPr>
        <w:br/>
        <w:t>Судження щодо умовних активiв i зобов'язань</w:t>
      </w:r>
      <w:r>
        <w:rPr>
          <w:rFonts w:eastAsia="Times New Roman"/>
          <w:color w:val="000000"/>
        </w:rPr>
        <w:br/>
        <w:t>Характер умовних активiв i зобов'язань передбачає, що вони будуть реалiзованi тiльки при виникненнi або вiдсутностi одної або бiльше майбутнiх подiй. Оцiнка таких умо</w:t>
      </w:r>
      <w:r>
        <w:rPr>
          <w:rFonts w:eastAsia="Times New Roman"/>
          <w:color w:val="000000"/>
        </w:rPr>
        <w:t>вних активiв i зобов'язань невiд'ємно пов'язана iз застосуванням значної частки суб'єктивного судження i оцiнок результатiв майбутнiх подiй.</w:t>
      </w:r>
      <w:r>
        <w:rPr>
          <w:rFonts w:eastAsia="Times New Roman"/>
          <w:color w:val="000000"/>
        </w:rPr>
        <w:br/>
        <w:t>Судження щодо забезпечень</w:t>
      </w:r>
      <w:r>
        <w:rPr>
          <w:rFonts w:eastAsia="Times New Roman"/>
          <w:color w:val="000000"/>
        </w:rPr>
        <w:br/>
        <w:t>Сума, визнана як забезпечення, визначається як найкраща оцiнка видаткiв, необхiдних для п</w:t>
      </w:r>
      <w:r>
        <w:rPr>
          <w:rFonts w:eastAsia="Times New Roman"/>
          <w:color w:val="000000"/>
        </w:rPr>
        <w:t>огашення iснуючого зобов'язання на кiнець звiтного перiоду. Найкраща оцiнка видаткiв, необхiдних для погашення iснуючого зобов'язання, визначається управлiнським персоналом на основi судження як сума, яку обґрунтовано сплатило би ПАТ «Кременчуцький завод к</w:t>
      </w:r>
      <w:r>
        <w:rPr>
          <w:rFonts w:eastAsia="Times New Roman"/>
          <w:color w:val="000000"/>
        </w:rPr>
        <w:t>омунального устаткування» для погашення зобов'язання або передало би його третiй сторонi на кiнець звiтного перiоду. Оцiнки результатiв та фiнансового впливу визначаються на основi судження управлiнського персоналу ПАТ «Кременчуцький завод комунального уст</w:t>
      </w:r>
      <w:r>
        <w:rPr>
          <w:rFonts w:eastAsia="Times New Roman"/>
          <w:color w:val="000000"/>
        </w:rPr>
        <w:t>аткування» та доповнюються досвiдом подiбних операцiй. Взятi до уваги свiдчення включають будь-яке додаткове свiдчення, отримане внаслiдок подiй пiсля звiтного перiоду.</w:t>
      </w:r>
      <w:r>
        <w:rPr>
          <w:rFonts w:eastAsia="Times New Roman"/>
          <w:color w:val="000000"/>
        </w:rPr>
        <w:br/>
        <w:t>Невизначеностi, пов'язанi iз сумою, яку слiд визнати як забезпечення, розглядаються рiз</w:t>
      </w:r>
      <w:r>
        <w:rPr>
          <w:rFonts w:eastAsia="Times New Roman"/>
          <w:color w:val="000000"/>
        </w:rPr>
        <w:t>ними способами залежно вiд обставин. У випадках, коли оцiнюване забезпечення поширюється на велику кiлькiсть статей, зобов'язання оцiнюється зважуванням усiх можливих результатiв за пов'язаними з ними ймовiрностями, тобто за очiкуваною вартiстю.</w:t>
      </w:r>
      <w:r>
        <w:rPr>
          <w:rFonts w:eastAsia="Times New Roman"/>
          <w:color w:val="000000"/>
        </w:rPr>
        <w:br/>
        <w:t>Судження щ</w:t>
      </w:r>
      <w:r>
        <w:rPr>
          <w:rFonts w:eastAsia="Times New Roman"/>
          <w:color w:val="000000"/>
        </w:rPr>
        <w:t>одо справедливої вартостi фiнансових iнструментiв</w:t>
      </w:r>
      <w:r>
        <w:rPr>
          <w:rFonts w:eastAsia="Times New Roman"/>
          <w:color w:val="000000"/>
        </w:rPr>
        <w:br/>
        <w:t>У випадках, коли справедлива вартiсть фiнансових активiв i фiнансових зобов'язань, визнаних у звiтi про фiнансовий стан, не може бути визначена на пiдставi даних активних ринкiв, вона визначається з викорис</w:t>
      </w:r>
      <w:r>
        <w:rPr>
          <w:rFonts w:eastAsia="Times New Roman"/>
          <w:color w:val="000000"/>
        </w:rPr>
        <w:t>танням методiв оцiнки, включаючи модель дисконтованих грошових потокiв. В якостi вихiдних даних для цих моделей за можливiстю використовується iнформацiя зi схожих ринкiв, проте в тих випадках, коли це не представляється практично здiйсненним, потрiбна пев</w:t>
      </w:r>
      <w:r>
        <w:rPr>
          <w:rFonts w:eastAsia="Times New Roman"/>
          <w:color w:val="000000"/>
        </w:rPr>
        <w:t>на частка судження Керiвництва для встановлення справедливої вартостi. Змiни у припущеннях щодо цих факторiв можуть вплинути на справедливу вартiсть фiнансових iнструментiв, вiдображену у фiнансовiй звiтностi.</w:t>
      </w:r>
      <w:r>
        <w:rPr>
          <w:rFonts w:eastAsia="Times New Roman"/>
          <w:color w:val="000000"/>
        </w:rPr>
        <w:br/>
        <w:t>Судження щодо основних засобiв</w:t>
      </w:r>
      <w:r>
        <w:rPr>
          <w:rFonts w:eastAsia="Times New Roman"/>
          <w:color w:val="000000"/>
        </w:rPr>
        <w:br/>
        <w:t>Об'єкти основни</w:t>
      </w:r>
      <w:r>
        <w:rPr>
          <w:rFonts w:eastAsia="Times New Roman"/>
          <w:color w:val="000000"/>
        </w:rPr>
        <w:t xml:space="preserve">х засобiв вiдображаються за первiсною вартiстю за вирахуванням накопиченої амортизацiї. </w:t>
      </w:r>
      <w:r>
        <w:rPr>
          <w:rFonts w:eastAsia="Times New Roman"/>
          <w:color w:val="000000"/>
        </w:rPr>
        <w:br/>
        <w:t>Оцiнка термiну корисного використання об'єктiв основних засобiв є предметом судження керiвництва, заснованого на досвiдi експлуатацiї подiбних об'єктiв основних засобi</w:t>
      </w:r>
      <w:r>
        <w:rPr>
          <w:rFonts w:eastAsia="Times New Roman"/>
          <w:color w:val="000000"/>
        </w:rPr>
        <w:t>в. При визначеннi корисного строку експлуатацiї активу Керiвництво виходить з очiкуваної корисностi активу для ПАТ «Кременчуцький завод комунального устаткування» та враховує наступнi чинники: очiкуване використання активу, спосiб застосування об'єкта, тем</w:t>
      </w:r>
      <w:r>
        <w:rPr>
          <w:rFonts w:eastAsia="Times New Roman"/>
          <w:color w:val="000000"/>
        </w:rPr>
        <w:t>пи його технiчного застарiвання, фiзичний знос та умови експлуатацiї, очiкуваний моральний знос, залежний вiд операцiйних чинникiв, таких як кiлькiсть змiн, протягом яких має використовуватися актив, програма ремонту та технiчного обслуговування пiдприємст</w:t>
      </w:r>
      <w:r>
        <w:rPr>
          <w:rFonts w:eastAsia="Times New Roman"/>
          <w:color w:val="000000"/>
        </w:rPr>
        <w:t xml:space="preserve">ва, а також нагляд за активом та його обслуговування тодi, коли актив не використовують, технiчний або комерцiйний знос, який виникає через змiни та вдосконалення виробництва або вiд змiни ринкового попиту на виробленi активом продукти чи послуги, правовi </w:t>
      </w:r>
      <w:r>
        <w:rPr>
          <w:rFonts w:eastAsia="Times New Roman"/>
          <w:color w:val="000000"/>
        </w:rPr>
        <w:t>або подiбнi обмеження використання активу, такi як закiнчення строку пов'язаної з ним оренди. Змiни в зазначених передумовах можуть вплинути на коефiцiєнти амортизацiї в майбутньому.</w:t>
      </w:r>
      <w:r>
        <w:rPr>
          <w:rFonts w:eastAsia="Times New Roman"/>
          <w:color w:val="000000"/>
        </w:rPr>
        <w:br/>
        <w:t>Оцiнки лiквiдацiйної вартостi i амортизованої вартостi впливають на облiк</w:t>
      </w:r>
      <w:r>
        <w:rPr>
          <w:rFonts w:eastAsia="Times New Roman"/>
          <w:color w:val="000000"/>
        </w:rPr>
        <w:t>ову вартiсть i амортизацiю основних засобiв. Фактичнi результати можуть вiдрiзнятися вiд цих оцiнок.</w:t>
      </w:r>
      <w:r>
        <w:rPr>
          <w:rFonts w:eastAsia="Times New Roman"/>
          <w:color w:val="000000"/>
        </w:rPr>
        <w:br/>
        <w:t>Судження щодо податкiв</w:t>
      </w:r>
      <w:r>
        <w:rPr>
          <w:rFonts w:eastAsia="Times New Roman"/>
          <w:color w:val="000000"/>
        </w:rPr>
        <w:br/>
        <w:t>Українське податкове законодавство допускає рiзнi тлумачення та схильне до частих змiн. Поточнi активи та зобов’язання з податкiв вi</w:t>
      </w:r>
      <w:r>
        <w:rPr>
          <w:rFonts w:eastAsia="Times New Roman"/>
          <w:color w:val="000000"/>
        </w:rPr>
        <w:t>дображенi у фiнансовiй звiтностi виходячи з погоджених у встановленому законодавством порядку зобов’язань на 31.12.2015 р. У разi проведення податкових перевiрок у майбутнiх перiодах сума поточних активiв i зобов’язань може змiнитися.</w:t>
      </w:r>
      <w:r>
        <w:rPr>
          <w:rFonts w:eastAsia="Times New Roman"/>
          <w:color w:val="000000"/>
        </w:rPr>
        <w:br/>
        <w:t>Судження щодо дебiтор</w:t>
      </w:r>
      <w:r>
        <w:rPr>
          <w:rFonts w:eastAsia="Times New Roman"/>
          <w:color w:val="000000"/>
        </w:rPr>
        <w:t>ської заборгованостi</w:t>
      </w:r>
      <w:r>
        <w:rPr>
          <w:rFonts w:eastAsia="Times New Roman"/>
          <w:color w:val="000000"/>
        </w:rPr>
        <w:br/>
        <w:t>Керiвництво оцiнює вiрогiднiсть погашення дебiторської заборгованостi з основної дiяльностi та iншої дебiторської заборгованостi на пiдставi аналiзу платоспроможностi окремих дебiторiв. При проведеннi такого аналiзу до уваги беруться н</w:t>
      </w:r>
      <w:r>
        <w:rPr>
          <w:rFonts w:eastAsia="Times New Roman"/>
          <w:color w:val="000000"/>
        </w:rPr>
        <w:t xml:space="preserve">аступнi фактори: аналiз дебiторської заборгованостi по основнiй дiяльностi та iншої дебiторської заборгованостi за термiнами, їх зiставлення з термiнами кредитування клiєнтiв, фiнансове становище клiєнтiв i погашення ними заборгованостi в минулому. </w:t>
      </w:r>
      <w:r>
        <w:rPr>
          <w:rFonts w:eastAsia="Times New Roman"/>
          <w:color w:val="000000"/>
        </w:rPr>
        <w:br/>
        <w:t>Суджен</w:t>
      </w:r>
      <w:r>
        <w:rPr>
          <w:rFonts w:eastAsia="Times New Roman"/>
          <w:color w:val="000000"/>
        </w:rPr>
        <w:t>ня щодо запасiв</w:t>
      </w:r>
      <w:r>
        <w:rPr>
          <w:rFonts w:eastAsia="Times New Roman"/>
          <w:color w:val="000000"/>
        </w:rPr>
        <w:br/>
        <w:t xml:space="preserve">Керiвництво оцiнює критерiї визнання запасiв на пiдставi аналiзу мети їх утримання, знаходження їх у процесi виробництва або продажу, призначення для споживання у виробничому процесi або при наданнi послуг. При проведеннi такого аналiзу до </w:t>
      </w:r>
      <w:r>
        <w:rPr>
          <w:rFonts w:eastAsia="Times New Roman"/>
          <w:color w:val="000000"/>
        </w:rPr>
        <w:t xml:space="preserve">уваги беруться наступнi фактори: дата надходження запасiв, орiєнтовний термiн використання, оборотнiсть. У разi встановлення невiдповiдностi критерiям визнання приймається рiшення про створення резерву знецiнення запасiв. </w:t>
      </w:r>
      <w:r>
        <w:rPr>
          <w:rFonts w:eastAsia="Times New Roman"/>
          <w:color w:val="000000"/>
        </w:rPr>
        <w:br/>
      </w:r>
      <w:r>
        <w:rPr>
          <w:rFonts w:eastAsia="Times New Roman"/>
          <w:color w:val="000000"/>
        </w:rPr>
        <w:br/>
        <w:t>4. Новi стандарти та їх вплив на</w:t>
      </w:r>
      <w:r>
        <w:rPr>
          <w:rFonts w:eastAsia="Times New Roman"/>
          <w:color w:val="000000"/>
        </w:rPr>
        <w:t xml:space="preserve"> фiнансову звiтнiсть </w:t>
      </w:r>
      <w:r>
        <w:rPr>
          <w:rFonts w:eastAsia="Times New Roman"/>
          <w:color w:val="000000"/>
        </w:rPr>
        <w:br/>
      </w:r>
      <w:r>
        <w:rPr>
          <w:rFonts w:eastAsia="Times New Roman"/>
          <w:color w:val="000000"/>
        </w:rPr>
        <w:br/>
        <w:t>При складаннi фiнансової звiтностi товариство застосовувало всi новi i змiненi стандарти й iнтерпретацiї, затвердженi РМСБО та КМТФЗ, якi належать до його операцiй i якi набули чинностi на 31 грудня 2014 року та застосування яких ста</w:t>
      </w:r>
      <w:r>
        <w:rPr>
          <w:rFonts w:eastAsia="Times New Roman"/>
          <w:color w:val="000000"/>
        </w:rPr>
        <w:t xml:space="preserve">ло обов’язковим з 1 сiчня 2015 року або в бiльш пiзнiх перiодах. Товариство не використало дострокове застосування цих стандартiв i тлумачень. </w:t>
      </w:r>
      <w:r>
        <w:rPr>
          <w:rFonts w:eastAsia="Times New Roman"/>
          <w:color w:val="000000"/>
        </w:rPr>
        <w:br/>
        <w:t>Було взято до уваги, при складаннi звiтностi за рiк, що закiнчився 31 грудня 2015 року, змiненi стандарти та поп</w:t>
      </w:r>
      <w:r>
        <w:rPr>
          <w:rFonts w:eastAsia="Times New Roman"/>
          <w:color w:val="000000"/>
        </w:rPr>
        <w:t>равки до них:</w:t>
      </w:r>
      <w:r>
        <w:rPr>
          <w:rFonts w:eastAsia="Times New Roman"/>
          <w:color w:val="000000"/>
        </w:rPr>
        <w:br/>
        <w:t>- МСФЗ (IAS) 19 - поправки, що роз'яснюють вимоги до того, яким чином внески працiвникiв або третiх осiб, пов'язаних з послугами, повиннi бути вiднесенi на перiод надання послуг;</w:t>
      </w:r>
      <w:r>
        <w:rPr>
          <w:rFonts w:eastAsia="Times New Roman"/>
          <w:color w:val="000000"/>
        </w:rPr>
        <w:br/>
        <w:t>- МСФЗ (IFRS) 7 Розкриття додаткової iнформацiї (i наступнi поп</w:t>
      </w:r>
      <w:r>
        <w:rPr>
          <w:rFonts w:eastAsia="Times New Roman"/>
          <w:color w:val="000000"/>
        </w:rPr>
        <w:t>равки), в зв'язку з прийняттям МСФЗ (IFRS) 9, застосовуються одночасно iз початком застосування МСФЗ (IFRS) 9;</w:t>
      </w:r>
      <w:r>
        <w:rPr>
          <w:rFonts w:eastAsia="Times New Roman"/>
          <w:color w:val="000000"/>
        </w:rPr>
        <w:br/>
        <w:t>- МСФЗ (IFRS) 9 Фiнансовi iнструменти початок застосування 1 сiчня 2018 року;</w:t>
      </w:r>
      <w:r>
        <w:rPr>
          <w:rFonts w:eastAsia="Times New Roman"/>
          <w:color w:val="000000"/>
        </w:rPr>
        <w:br/>
        <w:t>- МСФЗ (IFRS) 10 - поправки, що роз'яснюють порядок облiку втрати к</w:t>
      </w:r>
      <w:r>
        <w:rPr>
          <w:rFonts w:eastAsia="Times New Roman"/>
          <w:color w:val="000000"/>
        </w:rPr>
        <w:t>онтролю над дочiрньою органiзацiєю у випадках, коли дочiрня органiзацiя не є окремим бiзнесом, застосовується з 1 сiчня 2016 року;</w:t>
      </w:r>
      <w:r>
        <w:rPr>
          <w:rFonts w:eastAsia="Times New Roman"/>
          <w:color w:val="000000"/>
        </w:rPr>
        <w:br/>
        <w:t>- МСФЗ (IFRS) 11 - поправки, що роз'яснюють порядок облiку придбання частки участi в спiльнiй операцiї у випадках, коли дiяль</w:t>
      </w:r>
      <w:r>
        <w:rPr>
          <w:rFonts w:eastAsia="Times New Roman"/>
          <w:color w:val="000000"/>
        </w:rPr>
        <w:t>нiсть є окремим бiзнесом, застосовується з 1 сiчня 2016 року;</w:t>
      </w:r>
      <w:r>
        <w:rPr>
          <w:rFonts w:eastAsia="Times New Roman"/>
          <w:color w:val="000000"/>
        </w:rPr>
        <w:br/>
        <w:t>- МСФЗ (IFRS) 10 i МСФЗ (IAS) 28 Продаж або внесок активiв в угодах мiж iнвестором i його асоцiйованої органiзацiєю або спiльним пiдприємством, застосовується з 1 сiчня 2016 року;</w:t>
      </w:r>
      <w:r>
        <w:rPr>
          <w:rFonts w:eastAsia="Times New Roman"/>
          <w:color w:val="000000"/>
        </w:rPr>
        <w:br/>
        <w:t xml:space="preserve">- МСФЗ (IFRS) </w:t>
      </w:r>
      <w:r>
        <w:rPr>
          <w:rFonts w:eastAsia="Times New Roman"/>
          <w:color w:val="000000"/>
        </w:rPr>
        <w:t>10, МСФЗ (IFRS) 12 i МСФЗ (IAS) 28 Iнвестицiйнi органiзацiї: застосування виключення з вимоги про консолiдацiю, застосовується з 1 сiчня 2016 року;</w:t>
      </w:r>
      <w:r>
        <w:rPr>
          <w:rFonts w:eastAsia="Times New Roman"/>
          <w:color w:val="000000"/>
        </w:rPr>
        <w:br/>
        <w:t>- МСФЗ (IFRS) 15 «Виручка за контрактами з клiєнтами» передбачає нову модель, що включає п'ять етапiв, яка б</w:t>
      </w:r>
      <w:r>
        <w:rPr>
          <w:rFonts w:eastAsia="Times New Roman"/>
          <w:color w:val="000000"/>
        </w:rPr>
        <w:t>уде застосовуватися щодо виручки за договорами з клiєнтами. Згiдно МСФЗ 15 виручка визнається за сумою, яка вiдображає вiдшкодування, право на яке органiзацiя очiкує отримати в обмiн на передачу товарiв або послуг клiєнту. Принципи МСФЗ 15 передбачають бiл</w:t>
      </w:r>
      <w:r>
        <w:rPr>
          <w:rFonts w:eastAsia="Times New Roman"/>
          <w:color w:val="000000"/>
        </w:rPr>
        <w:t>ьш структурований пiдхiд до оцiнки i визнанням виручки. Новий стандарт по виручцi застосовується щодо всiх органiзацiй i замiнить всi дiючi вимоги до визнання виручки згiдно з МСФЗ. Стандарт застосовується до рiчних звiтних перiодiв, що починаються з 1 сiч</w:t>
      </w:r>
      <w:r>
        <w:rPr>
          <w:rFonts w:eastAsia="Times New Roman"/>
          <w:color w:val="000000"/>
        </w:rPr>
        <w:t>ня 2018 або пiсля цiєї дати, ретроспективно в повному обсязi або з використанням модифiкованого ретроспективного пiдходу, при цьому допускається дострокове застосування. В даний час Товариство оцiнює вплив МСФЗ 15 i планує застосувати новий стандарт на вiд</w:t>
      </w:r>
      <w:r>
        <w:rPr>
          <w:rFonts w:eastAsia="Times New Roman"/>
          <w:color w:val="000000"/>
        </w:rPr>
        <w:t>повiдну дату вступу в силу;</w:t>
      </w:r>
      <w:r>
        <w:rPr>
          <w:rFonts w:eastAsia="Times New Roman"/>
          <w:color w:val="000000"/>
        </w:rPr>
        <w:br/>
        <w:t>- МСФЗ (IAS) 16 i МСФЗ (IAS) 38 - поправки, що роз'яснюють допустимi способи амортизацiї, застосовується з 1 сiчня 2016 року;</w:t>
      </w:r>
      <w:r>
        <w:rPr>
          <w:rFonts w:eastAsia="Times New Roman"/>
          <w:color w:val="000000"/>
        </w:rPr>
        <w:br/>
        <w:t>- МСФЗ (IAS) 28 - поправки, що роз'яснюють порядок облiку втрати контролю над дочiрньою органiзацiєю у</w:t>
      </w:r>
      <w:r>
        <w:rPr>
          <w:rFonts w:eastAsia="Times New Roman"/>
          <w:color w:val="000000"/>
        </w:rPr>
        <w:t xml:space="preserve"> випадках, коли дочiрня органiзацiя не є окремим бiзнесом, застосовується з 1 сiчня 2016 року;</w:t>
      </w:r>
      <w:r>
        <w:rPr>
          <w:rFonts w:eastAsia="Times New Roman"/>
          <w:color w:val="000000"/>
        </w:rPr>
        <w:br/>
        <w:t>- МСФЗ (IAS) 27 - метод пайової участi в окремiй фiнансовiй звiтностi, застосовується 1 сiчня 2016 року.</w:t>
      </w:r>
      <w:r>
        <w:rPr>
          <w:rFonts w:eastAsia="Times New Roman"/>
          <w:color w:val="000000"/>
        </w:rPr>
        <w:br/>
        <w:t>Якщо вище не зазначено iнше, очiкується, що новi стандар</w:t>
      </w:r>
      <w:r>
        <w:rPr>
          <w:rFonts w:eastAsia="Times New Roman"/>
          <w:color w:val="000000"/>
        </w:rPr>
        <w:t>ти i тлумачення iстотно не вплинуть на фiнансову звiтнiсть Товариства.</w:t>
      </w:r>
      <w:r>
        <w:rPr>
          <w:rFonts w:eastAsia="Times New Roman"/>
          <w:color w:val="000000"/>
        </w:rPr>
        <w:br/>
      </w:r>
      <w:r>
        <w:rPr>
          <w:rFonts w:eastAsia="Times New Roman"/>
          <w:color w:val="000000"/>
        </w:rPr>
        <w:br/>
        <w:t>5. Рекласифiкацiя фiнансової звiтностi за рiк, що завершився 31 грудня 2015 року (попереднього)та виправлення помилок</w:t>
      </w:r>
      <w:r>
        <w:rPr>
          <w:rFonts w:eastAsia="Times New Roman"/>
          <w:color w:val="000000"/>
        </w:rPr>
        <w:br/>
        <w:t xml:space="preserve">У фiнансовiй звiтностi за рiк, що закiнчився 31 грудня 2015 року, </w:t>
      </w:r>
      <w:r>
        <w:rPr>
          <w:rFonts w:eastAsia="Times New Roman"/>
          <w:color w:val="000000"/>
        </w:rPr>
        <w:t>жодних рекласифiкацiй статей не застосовано.</w:t>
      </w:r>
      <w:r>
        <w:rPr>
          <w:rFonts w:eastAsia="Times New Roman"/>
          <w:color w:val="000000"/>
        </w:rPr>
        <w:br/>
        <w:t>6. Розкриття iнформацiї, що пiдтверджує статтi, поданi у звiтностi</w:t>
      </w:r>
      <w:r>
        <w:rPr>
          <w:rFonts w:eastAsia="Times New Roman"/>
          <w:color w:val="000000"/>
        </w:rPr>
        <w:br/>
        <w:t>Примiтки становлять невiд'ємну частину цiєї фiнансової звiтностi.</w:t>
      </w:r>
      <w:r>
        <w:rPr>
          <w:rFonts w:eastAsia="Times New Roman"/>
          <w:color w:val="000000"/>
        </w:rPr>
        <w:br/>
        <w:t>6.1 ПОВ’ЯЗАНI СТОРОНИ</w:t>
      </w:r>
      <w:r>
        <w:rPr>
          <w:rFonts w:eastAsia="Times New Roman"/>
          <w:color w:val="000000"/>
        </w:rPr>
        <w:br/>
        <w:t>1. ПАТ «КЗКУ » знаходиться пiд контролем ТОВ «АВМ АМПЕР»</w:t>
      </w:r>
      <w:r>
        <w:rPr>
          <w:rFonts w:eastAsia="Times New Roman"/>
          <w:color w:val="000000"/>
        </w:rPr>
        <w:t xml:space="preserve"> (ТОВ володiє 88,58% акцiй ПАТ).</w:t>
      </w:r>
      <w:r>
        <w:rPr>
          <w:rFonts w:eastAsia="Times New Roman"/>
          <w:color w:val="000000"/>
        </w:rPr>
        <w:br/>
        <w:t>ТОВ «АВМ АМПЕР» за 2015 рiк: було реалiзовано продукцiї та надано послуг вiд ПАТ «Кременчуцький завод комунального устаткування» на суму 1123,6 тис.грн., у тому числi послуг оренди – 1063,3 тис.грн. Отримано вiд ТОВ «АВМ АМ</w:t>
      </w:r>
      <w:r>
        <w:rPr>
          <w:rFonts w:eastAsia="Times New Roman"/>
          <w:color w:val="000000"/>
        </w:rPr>
        <w:t>ПЕР» продукцiї, товарiв, послуг на суму 2087,8 грн.</w:t>
      </w:r>
      <w:r>
        <w:rPr>
          <w:rFonts w:eastAsia="Times New Roman"/>
          <w:color w:val="000000"/>
        </w:rPr>
        <w:br/>
        <w:t>Дебiторська заборгованiсть станом на 31.12.2015 р. перед ТОВ «АВМ АМПЕР» складає 909,0 тис.грн. Кредиторська заборгованiсть 802,3 тис.грн.</w:t>
      </w:r>
      <w:r>
        <w:rPr>
          <w:rFonts w:eastAsia="Times New Roman"/>
          <w:color w:val="000000"/>
        </w:rPr>
        <w:br/>
        <w:t>2. Товариство з обмеженою вiдповiдальнiстю «Кременчуцький завод к</w:t>
      </w:r>
      <w:r>
        <w:rPr>
          <w:rFonts w:eastAsia="Times New Roman"/>
          <w:color w:val="000000"/>
        </w:rPr>
        <w:t>омунального устаткування» за 2015 рiк: вiдвантажено продукцiї на суму 1064,8 тис.грн., оплачено - 1045,7 тис.грн. Дебiторська заборгованiсть склала 19,2 тис.грн., придбано матерiалiв на загальну суму 3,7 тис.грн., кредиторська заборгованiсть на кiнець перi</w:t>
      </w:r>
      <w:r>
        <w:rPr>
          <w:rFonts w:eastAsia="Times New Roman"/>
          <w:color w:val="000000"/>
        </w:rPr>
        <w:t>оду складає 3,7 тис.грн.</w:t>
      </w:r>
      <w:r>
        <w:rPr>
          <w:rFonts w:eastAsia="Times New Roman"/>
          <w:color w:val="000000"/>
        </w:rPr>
        <w:br/>
        <w:t>3. Бугайчук Вiктор Михайлович – голова Наглядової ради. На протязi року нiяких фiнансово - господарських операцiй з даним суб’єктом не проводилися.</w:t>
      </w:r>
      <w:r>
        <w:rPr>
          <w:rFonts w:eastAsia="Times New Roman"/>
          <w:color w:val="000000"/>
        </w:rPr>
        <w:br/>
        <w:t>3. Бугайчук Тетяна Василiвна – член Наглядової ради. На протязi року нiяких фiнансо</w:t>
      </w:r>
      <w:r>
        <w:rPr>
          <w:rFonts w:eastAsia="Times New Roman"/>
          <w:color w:val="000000"/>
        </w:rPr>
        <w:t>во - господарських операцiй з даним суб’єктом не проводилися.</w:t>
      </w:r>
      <w:r>
        <w:rPr>
          <w:rFonts w:eastAsia="Times New Roman"/>
          <w:color w:val="000000"/>
        </w:rPr>
        <w:br/>
        <w:t>4. Устименко Василь Антонович – член Наглядової ради. На протязi року нiяких фiнансово - господарських операцiй з даним суб’єктом не проводилися.</w:t>
      </w:r>
    </w:p>
    <w:p w:rsidR="00000000" w:rsidRDefault="00960E12">
      <w:pPr>
        <w:pStyle w:val="4"/>
        <w:rPr>
          <w:rFonts w:eastAsia="Times New Roman"/>
          <w:color w:val="000000"/>
        </w:rPr>
      </w:pPr>
      <w:r>
        <w:rPr>
          <w:rFonts w:eastAsia="Times New Roman"/>
          <w:color w:val="000000"/>
        </w:rPr>
        <w:t>Продовження тексту приміток</w:t>
      </w:r>
    </w:p>
    <w:p w:rsidR="00000000" w:rsidRDefault="00960E12">
      <w:pPr>
        <w:spacing w:after="240"/>
        <w:divId w:val="1235623072"/>
        <w:rPr>
          <w:rFonts w:eastAsia="Times New Roman"/>
          <w:color w:val="000000"/>
        </w:rPr>
      </w:pPr>
      <w:r>
        <w:rPr>
          <w:rFonts w:eastAsia="Times New Roman"/>
          <w:color w:val="000000"/>
        </w:rPr>
        <w:t>6.2. ВИРУЧКА ВIД РЕ</w:t>
      </w:r>
      <w:r>
        <w:rPr>
          <w:rFonts w:eastAsia="Times New Roman"/>
          <w:color w:val="000000"/>
        </w:rPr>
        <w:t>АЛIЗАЦIЇ</w:t>
      </w:r>
      <w:r>
        <w:rPr>
          <w:rFonts w:eastAsia="Times New Roman"/>
          <w:color w:val="000000"/>
        </w:rPr>
        <w:br/>
        <w:t>Виручка вiд реалiзацiї була представлена наступним чином:</w:t>
      </w:r>
      <w:r>
        <w:rPr>
          <w:rFonts w:eastAsia="Times New Roman"/>
          <w:color w:val="000000"/>
        </w:rPr>
        <w:br/>
        <w:t>2015 рiк</w:t>
      </w:r>
      <w:r>
        <w:rPr>
          <w:rFonts w:eastAsia="Times New Roman"/>
          <w:color w:val="000000"/>
        </w:rPr>
        <w:br/>
        <w:t>Виручка вiд реалiзацiї робiт, послуг 3272</w:t>
      </w:r>
      <w:r>
        <w:rPr>
          <w:rFonts w:eastAsia="Times New Roman"/>
          <w:color w:val="000000"/>
        </w:rPr>
        <w:br/>
        <w:t>Виручка вiд реалiзацiї готової продукцiї 1279</w:t>
      </w:r>
      <w:r>
        <w:rPr>
          <w:rFonts w:eastAsia="Times New Roman"/>
          <w:color w:val="000000"/>
        </w:rPr>
        <w:br/>
        <w:t>Всього 4551</w:t>
      </w:r>
      <w:r>
        <w:rPr>
          <w:rFonts w:eastAsia="Times New Roman"/>
          <w:color w:val="000000"/>
        </w:rPr>
        <w:br/>
      </w:r>
      <w:r>
        <w:rPr>
          <w:rFonts w:eastAsia="Times New Roman"/>
          <w:color w:val="000000"/>
        </w:rPr>
        <w:br/>
        <w:t>6.3. СОБIВАРТIСТЬ РЕАЛIЗАЦIЇ</w:t>
      </w:r>
      <w:r>
        <w:rPr>
          <w:rFonts w:eastAsia="Times New Roman"/>
          <w:color w:val="000000"/>
        </w:rPr>
        <w:br/>
        <w:t>Собiвартiсть вiд реалiзацiї була представлена наст</w:t>
      </w:r>
      <w:r>
        <w:rPr>
          <w:rFonts w:eastAsia="Times New Roman"/>
          <w:color w:val="000000"/>
        </w:rPr>
        <w:t>упним чином:</w:t>
      </w:r>
      <w:r>
        <w:rPr>
          <w:rFonts w:eastAsia="Times New Roman"/>
          <w:color w:val="000000"/>
        </w:rPr>
        <w:br/>
        <w:t>2015 рiк</w:t>
      </w:r>
      <w:r>
        <w:rPr>
          <w:rFonts w:eastAsia="Times New Roman"/>
          <w:color w:val="000000"/>
        </w:rPr>
        <w:br/>
        <w:t>Собiвартiсть готової продукцiї 2400</w:t>
      </w:r>
      <w:r>
        <w:rPr>
          <w:rFonts w:eastAsia="Times New Roman"/>
          <w:color w:val="000000"/>
        </w:rPr>
        <w:br/>
        <w:t>Всього 2400</w:t>
      </w:r>
      <w:r>
        <w:rPr>
          <w:rFonts w:eastAsia="Times New Roman"/>
          <w:color w:val="000000"/>
        </w:rPr>
        <w:br/>
        <w:t>Собiвартiсть реалiзацiї за видами витрат представлена наступним чином:</w:t>
      </w:r>
      <w:r>
        <w:rPr>
          <w:rFonts w:eastAsia="Times New Roman"/>
          <w:color w:val="000000"/>
        </w:rPr>
        <w:br/>
        <w:t>2015 рiк</w:t>
      </w:r>
      <w:r>
        <w:rPr>
          <w:rFonts w:eastAsia="Times New Roman"/>
          <w:color w:val="000000"/>
        </w:rPr>
        <w:br/>
        <w:t>Собiвартiсть матерiалiв та напiвфабрикатiв, енергоносiї 820</w:t>
      </w:r>
      <w:r>
        <w:rPr>
          <w:rFonts w:eastAsia="Times New Roman"/>
          <w:color w:val="000000"/>
        </w:rPr>
        <w:br/>
        <w:t>Заробiтна плата та вiдповiднi нарахування 149</w:t>
      </w:r>
      <w:r>
        <w:rPr>
          <w:rFonts w:eastAsia="Times New Roman"/>
          <w:color w:val="000000"/>
        </w:rPr>
        <w:br/>
      </w:r>
      <w:r>
        <w:rPr>
          <w:rFonts w:eastAsia="Times New Roman"/>
          <w:color w:val="000000"/>
        </w:rPr>
        <w:t>Амортизацiя 54</w:t>
      </w:r>
      <w:r>
        <w:rPr>
          <w:rFonts w:eastAsia="Times New Roman"/>
          <w:color w:val="000000"/>
        </w:rPr>
        <w:br/>
        <w:t>Комунальнi послуги (опалення, освiтлення, водопостачання, iнше) 55</w:t>
      </w:r>
      <w:r>
        <w:rPr>
          <w:rFonts w:eastAsia="Times New Roman"/>
          <w:color w:val="000000"/>
        </w:rPr>
        <w:br/>
        <w:t>Iншi витрати 1322</w:t>
      </w:r>
      <w:r>
        <w:rPr>
          <w:rFonts w:eastAsia="Times New Roman"/>
          <w:color w:val="000000"/>
        </w:rPr>
        <w:br/>
        <w:t>Всього 2400</w:t>
      </w:r>
      <w:r>
        <w:rPr>
          <w:rFonts w:eastAsia="Times New Roman"/>
          <w:color w:val="000000"/>
        </w:rPr>
        <w:br/>
        <w:t>6.4. АДМIНIСТРАТИВНI ВИТРАТИ</w:t>
      </w:r>
      <w:r>
        <w:rPr>
          <w:rFonts w:eastAsia="Times New Roman"/>
          <w:color w:val="000000"/>
        </w:rPr>
        <w:br/>
        <w:t>Адмiнiстративнi витрати були представленi наступним чином:</w:t>
      </w:r>
      <w:r>
        <w:rPr>
          <w:rFonts w:eastAsia="Times New Roman"/>
          <w:color w:val="000000"/>
        </w:rPr>
        <w:br/>
        <w:t>2015 рiк</w:t>
      </w:r>
      <w:r>
        <w:rPr>
          <w:rFonts w:eastAsia="Times New Roman"/>
          <w:color w:val="000000"/>
        </w:rPr>
        <w:br/>
        <w:t>Заробiтна плата та вiдповiднi нарахування 211</w:t>
      </w:r>
      <w:r>
        <w:rPr>
          <w:rFonts w:eastAsia="Times New Roman"/>
          <w:color w:val="000000"/>
        </w:rPr>
        <w:br/>
        <w:t>А</w:t>
      </w:r>
      <w:r>
        <w:rPr>
          <w:rFonts w:eastAsia="Times New Roman"/>
          <w:color w:val="000000"/>
        </w:rPr>
        <w:t>мортизацiя 4</w:t>
      </w:r>
      <w:r>
        <w:rPr>
          <w:rFonts w:eastAsia="Times New Roman"/>
          <w:color w:val="000000"/>
        </w:rPr>
        <w:br/>
        <w:t>Комунальнi послуги 27</w:t>
      </w:r>
      <w:r>
        <w:rPr>
          <w:rFonts w:eastAsia="Times New Roman"/>
          <w:color w:val="000000"/>
        </w:rPr>
        <w:br/>
        <w:t>Професiйнi послуги 25</w:t>
      </w:r>
      <w:r>
        <w:rPr>
          <w:rFonts w:eastAsia="Times New Roman"/>
          <w:color w:val="000000"/>
        </w:rPr>
        <w:br/>
        <w:t>Послуги зв'язку 3</w:t>
      </w:r>
      <w:r>
        <w:rPr>
          <w:rFonts w:eastAsia="Times New Roman"/>
          <w:color w:val="000000"/>
        </w:rPr>
        <w:br/>
        <w:t>Транспортнi витрати 45</w:t>
      </w:r>
      <w:r>
        <w:rPr>
          <w:rFonts w:eastAsia="Times New Roman"/>
          <w:color w:val="000000"/>
        </w:rPr>
        <w:br/>
        <w:t>Страхування майна -</w:t>
      </w:r>
      <w:r>
        <w:rPr>
          <w:rFonts w:eastAsia="Times New Roman"/>
          <w:color w:val="000000"/>
        </w:rPr>
        <w:br/>
        <w:t>Послуги банку 10</w:t>
      </w:r>
      <w:r>
        <w:rPr>
          <w:rFonts w:eastAsia="Times New Roman"/>
          <w:color w:val="000000"/>
        </w:rPr>
        <w:br/>
        <w:t>Юридичнi послуги, iнформацiйно-консультацiйнi 6</w:t>
      </w:r>
      <w:r>
        <w:rPr>
          <w:rFonts w:eastAsia="Times New Roman"/>
          <w:color w:val="000000"/>
        </w:rPr>
        <w:br/>
        <w:t>Витрати на вiдрядження 15</w:t>
      </w:r>
      <w:r>
        <w:rPr>
          <w:rFonts w:eastAsia="Times New Roman"/>
          <w:color w:val="000000"/>
        </w:rPr>
        <w:br/>
        <w:t>Iншi 101</w:t>
      </w:r>
      <w:r>
        <w:rPr>
          <w:rFonts w:eastAsia="Times New Roman"/>
          <w:color w:val="000000"/>
        </w:rPr>
        <w:br/>
        <w:t>Всього 447</w:t>
      </w:r>
      <w:r>
        <w:rPr>
          <w:rFonts w:eastAsia="Times New Roman"/>
          <w:color w:val="000000"/>
        </w:rPr>
        <w:br/>
      </w:r>
      <w:r>
        <w:rPr>
          <w:rFonts w:eastAsia="Times New Roman"/>
          <w:color w:val="000000"/>
        </w:rPr>
        <w:br/>
        <w:t>6.5. ВИТРАТИ НА ЗБУТ</w:t>
      </w:r>
      <w:r>
        <w:rPr>
          <w:rFonts w:eastAsia="Times New Roman"/>
          <w:color w:val="000000"/>
        </w:rPr>
        <w:br/>
        <w:t>Витра</w:t>
      </w:r>
      <w:r>
        <w:rPr>
          <w:rFonts w:eastAsia="Times New Roman"/>
          <w:color w:val="000000"/>
        </w:rPr>
        <w:t>ти на збут були представленi наступним чином:</w:t>
      </w:r>
      <w:r>
        <w:rPr>
          <w:rFonts w:eastAsia="Times New Roman"/>
          <w:color w:val="000000"/>
        </w:rPr>
        <w:br/>
        <w:t>2015 рiк</w:t>
      </w:r>
      <w:r>
        <w:rPr>
          <w:rFonts w:eastAsia="Times New Roman"/>
          <w:color w:val="000000"/>
        </w:rPr>
        <w:br/>
        <w:t>Заробiтна плата та вiдповiднi нарахування 66</w:t>
      </w:r>
      <w:r>
        <w:rPr>
          <w:rFonts w:eastAsia="Times New Roman"/>
          <w:color w:val="000000"/>
        </w:rPr>
        <w:br/>
        <w:t>Витрати тари та тарних матерiалiв -</w:t>
      </w:r>
      <w:r>
        <w:rPr>
          <w:rFonts w:eastAsia="Times New Roman"/>
          <w:color w:val="000000"/>
        </w:rPr>
        <w:br/>
        <w:t>Транспортнi витрати 6</w:t>
      </w:r>
      <w:r>
        <w:rPr>
          <w:rFonts w:eastAsia="Times New Roman"/>
          <w:color w:val="000000"/>
        </w:rPr>
        <w:br/>
        <w:t>Амортизацiя -</w:t>
      </w:r>
      <w:r>
        <w:rPr>
          <w:rFonts w:eastAsia="Times New Roman"/>
          <w:color w:val="000000"/>
        </w:rPr>
        <w:br/>
        <w:t>Витрати на вiдрядження 3</w:t>
      </w:r>
      <w:r>
        <w:rPr>
          <w:rFonts w:eastAsia="Times New Roman"/>
          <w:color w:val="000000"/>
        </w:rPr>
        <w:br/>
        <w:t>Рекламнi витрати 3</w:t>
      </w:r>
      <w:r>
        <w:rPr>
          <w:rFonts w:eastAsia="Times New Roman"/>
          <w:color w:val="000000"/>
        </w:rPr>
        <w:br/>
        <w:t>ПММ на збут -</w:t>
      </w:r>
      <w:r>
        <w:rPr>
          <w:rFonts w:eastAsia="Times New Roman"/>
          <w:color w:val="000000"/>
        </w:rPr>
        <w:br/>
        <w:t xml:space="preserve">Митнi послуги </w:t>
      </w:r>
      <w:r>
        <w:rPr>
          <w:rFonts w:eastAsia="Times New Roman"/>
          <w:color w:val="000000"/>
        </w:rPr>
        <w:br/>
        <w:t>Iншi 1</w:t>
      </w:r>
      <w:r>
        <w:rPr>
          <w:rFonts w:eastAsia="Times New Roman"/>
          <w:color w:val="000000"/>
        </w:rPr>
        <w:br/>
        <w:t>Всьо</w:t>
      </w:r>
      <w:r>
        <w:rPr>
          <w:rFonts w:eastAsia="Times New Roman"/>
          <w:color w:val="000000"/>
        </w:rPr>
        <w:t>го 79</w:t>
      </w:r>
      <w:r>
        <w:rPr>
          <w:rFonts w:eastAsia="Times New Roman"/>
          <w:color w:val="000000"/>
        </w:rPr>
        <w:br/>
      </w:r>
      <w:r>
        <w:rPr>
          <w:rFonts w:eastAsia="Times New Roman"/>
          <w:color w:val="000000"/>
        </w:rPr>
        <w:br/>
        <w:t>6.6. IНШI ОПЕРАЦIЙНI ДОХОДИ ТА ВИТРАТИ</w:t>
      </w:r>
      <w:r>
        <w:rPr>
          <w:rFonts w:eastAsia="Times New Roman"/>
          <w:color w:val="000000"/>
        </w:rPr>
        <w:br/>
        <w:t>Iншi операцiйнi доходи та витрати були представленi наступним чином:</w:t>
      </w:r>
      <w:r>
        <w:rPr>
          <w:rFonts w:eastAsia="Times New Roman"/>
          <w:color w:val="000000"/>
        </w:rPr>
        <w:br/>
        <w:t>2015 рiк</w:t>
      </w:r>
      <w:r>
        <w:rPr>
          <w:rFonts w:eastAsia="Times New Roman"/>
          <w:color w:val="000000"/>
        </w:rPr>
        <w:br/>
        <w:t>доходи / витрати</w:t>
      </w:r>
      <w:r>
        <w:rPr>
          <w:rFonts w:eastAsia="Times New Roman"/>
          <w:color w:val="000000"/>
        </w:rPr>
        <w:br/>
        <w:t>Доходи (витрати) вiд купiвлi-продажу iноземної валюти 1397 / 1388</w:t>
      </w:r>
      <w:r>
        <w:rPr>
          <w:rFonts w:eastAsia="Times New Roman"/>
          <w:color w:val="000000"/>
        </w:rPr>
        <w:br/>
        <w:t>Доходи (витрати) вiд операцiйної оренди 358 / 154</w:t>
      </w:r>
      <w:r>
        <w:rPr>
          <w:rFonts w:eastAsia="Times New Roman"/>
          <w:color w:val="000000"/>
        </w:rPr>
        <w:t>5</w:t>
      </w:r>
      <w:r>
        <w:rPr>
          <w:rFonts w:eastAsia="Times New Roman"/>
          <w:color w:val="000000"/>
        </w:rPr>
        <w:br/>
        <w:t>Визнанi штрафи, пенi, неустойки -</w:t>
      </w:r>
      <w:r>
        <w:rPr>
          <w:rFonts w:eastAsia="Times New Roman"/>
          <w:color w:val="000000"/>
        </w:rPr>
        <w:br/>
        <w:t>Доходи (витрати) вiд реалiзацiї iнших оборотних активiв 292 / 275</w:t>
      </w:r>
      <w:r>
        <w:rPr>
          <w:rFonts w:eastAsia="Times New Roman"/>
          <w:color w:val="000000"/>
        </w:rPr>
        <w:br/>
        <w:t>Доходи (витрати) вiд операцiйної курсової рiзницi 1032 / 628</w:t>
      </w:r>
      <w:r>
        <w:rPr>
          <w:rFonts w:eastAsia="Times New Roman"/>
          <w:color w:val="000000"/>
        </w:rPr>
        <w:br/>
        <w:t xml:space="preserve">Доходи вiд вiдшкодування ранiше списаних активiв </w:t>
      </w:r>
      <w:r>
        <w:rPr>
          <w:rFonts w:eastAsia="Times New Roman"/>
          <w:color w:val="000000"/>
        </w:rPr>
        <w:br/>
        <w:t>Iншi доходи/(витрати) 27 / 29</w:t>
      </w:r>
      <w:r>
        <w:rPr>
          <w:rFonts w:eastAsia="Times New Roman"/>
          <w:color w:val="000000"/>
        </w:rPr>
        <w:br/>
        <w:t>Всього 3106 /</w:t>
      </w:r>
      <w:r>
        <w:rPr>
          <w:rFonts w:eastAsia="Times New Roman"/>
          <w:color w:val="000000"/>
        </w:rPr>
        <w:t xml:space="preserve"> 3865</w:t>
      </w:r>
      <w:r>
        <w:rPr>
          <w:rFonts w:eastAsia="Times New Roman"/>
          <w:color w:val="000000"/>
        </w:rPr>
        <w:br/>
        <w:t>6.7. ФIНАНСОВI ДОХОДИ ТА ВИТРАТИ</w:t>
      </w:r>
      <w:r>
        <w:rPr>
          <w:rFonts w:eastAsia="Times New Roman"/>
          <w:color w:val="000000"/>
        </w:rPr>
        <w:br/>
        <w:t>Фiнансовi доходи та витрати були представленi наступним чином:</w:t>
      </w:r>
      <w:r>
        <w:rPr>
          <w:rFonts w:eastAsia="Times New Roman"/>
          <w:color w:val="000000"/>
        </w:rPr>
        <w:br/>
        <w:t>Фiнансовi доходи та витрати - 2015 рiк</w:t>
      </w:r>
      <w:r>
        <w:rPr>
          <w:rFonts w:eastAsia="Times New Roman"/>
          <w:color w:val="000000"/>
        </w:rPr>
        <w:br/>
        <w:t>доходи / витрати</w:t>
      </w:r>
      <w:r>
        <w:rPr>
          <w:rFonts w:eastAsia="Times New Roman"/>
          <w:color w:val="000000"/>
        </w:rPr>
        <w:br/>
        <w:t>вiдсотки по депозиту - -</w:t>
      </w:r>
      <w:r>
        <w:rPr>
          <w:rFonts w:eastAsia="Times New Roman"/>
          <w:color w:val="000000"/>
        </w:rPr>
        <w:br/>
        <w:t>списання заборгованостi по нарахованим вiдсоткам по облiгацiям - -</w:t>
      </w:r>
      <w:r>
        <w:rPr>
          <w:rFonts w:eastAsia="Times New Roman"/>
          <w:color w:val="000000"/>
        </w:rPr>
        <w:br/>
        <w:t>Нарахо</w:t>
      </w:r>
      <w:r>
        <w:rPr>
          <w:rFonts w:eastAsia="Times New Roman"/>
          <w:color w:val="000000"/>
        </w:rPr>
        <w:t>ванi проценти на кредит - -</w:t>
      </w:r>
      <w:r>
        <w:rPr>
          <w:rFonts w:eastAsia="Times New Roman"/>
          <w:color w:val="000000"/>
        </w:rPr>
        <w:br/>
        <w:t>Всього - -</w:t>
      </w:r>
      <w:r>
        <w:rPr>
          <w:rFonts w:eastAsia="Times New Roman"/>
          <w:color w:val="000000"/>
        </w:rPr>
        <w:br/>
        <w:t>6.8. IНШI ДОХОДИ ТА ВИТРАТИ</w:t>
      </w:r>
      <w:r>
        <w:rPr>
          <w:rFonts w:eastAsia="Times New Roman"/>
          <w:color w:val="000000"/>
        </w:rPr>
        <w:br/>
        <w:t>Iншi доходи та витрати були представленi наступним чином:</w:t>
      </w:r>
      <w:r>
        <w:rPr>
          <w:rFonts w:eastAsia="Times New Roman"/>
          <w:color w:val="000000"/>
        </w:rPr>
        <w:br/>
        <w:t>2015 рiк</w:t>
      </w:r>
      <w:r>
        <w:rPr>
          <w:rFonts w:eastAsia="Times New Roman"/>
          <w:color w:val="000000"/>
        </w:rPr>
        <w:br/>
        <w:t>доходи / витрати</w:t>
      </w:r>
      <w:r>
        <w:rPr>
          <w:rFonts w:eastAsia="Times New Roman"/>
          <w:color w:val="000000"/>
        </w:rPr>
        <w:br/>
        <w:t>Доходи (витрати) вiд реалiзацiї необоротних активiв - -</w:t>
      </w:r>
      <w:r>
        <w:rPr>
          <w:rFonts w:eastAsia="Times New Roman"/>
          <w:color w:val="000000"/>
        </w:rPr>
        <w:br/>
        <w:t>Доходи вiд безоплатно отриманих активiв - -</w:t>
      </w:r>
      <w:r>
        <w:rPr>
          <w:rFonts w:eastAsia="Times New Roman"/>
          <w:color w:val="000000"/>
        </w:rPr>
        <w:br/>
        <w:t>Витра</w:t>
      </w:r>
      <w:r>
        <w:rPr>
          <w:rFonts w:eastAsia="Times New Roman"/>
          <w:color w:val="000000"/>
        </w:rPr>
        <w:t>ти при лiквiдацiї основних засобiв - -</w:t>
      </w:r>
      <w:r>
        <w:rPr>
          <w:rFonts w:eastAsia="Times New Roman"/>
          <w:color w:val="000000"/>
        </w:rPr>
        <w:br/>
        <w:t>Iншi доходи вiд звичайної дiяльностi - -</w:t>
      </w:r>
      <w:r>
        <w:rPr>
          <w:rFonts w:eastAsia="Times New Roman"/>
          <w:color w:val="000000"/>
        </w:rPr>
        <w:br/>
        <w:t>Всього - -</w:t>
      </w:r>
    </w:p>
    <w:p w:rsidR="00000000" w:rsidRDefault="00960E12">
      <w:pPr>
        <w:pStyle w:val="4"/>
        <w:rPr>
          <w:rFonts w:eastAsia="Times New Roman"/>
          <w:color w:val="000000"/>
        </w:rPr>
      </w:pPr>
      <w:r>
        <w:rPr>
          <w:rFonts w:eastAsia="Times New Roman"/>
          <w:color w:val="000000"/>
        </w:rPr>
        <w:t>Продовження тексту приміток</w:t>
      </w:r>
    </w:p>
    <w:p w:rsidR="00000000" w:rsidRDefault="00960E12">
      <w:pPr>
        <w:divId w:val="1210797419"/>
        <w:rPr>
          <w:rFonts w:eastAsia="Times New Roman"/>
          <w:color w:val="000000"/>
        </w:rPr>
      </w:pPr>
      <w:r>
        <w:rPr>
          <w:rFonts w:eastAsia="Times New Roman"/>
          <w:color w:val="000000"/>
        </w:rPr>
        <w:t>6.9. ПОДАТОК НА ПРИБУТОК</w:t>
      </w:r>
      <w:r>
        <w:rPr>
          <w:rFonts w:eastAsia="Times New Roman"/>
          <w:color w:val="000000"/>
        </w:rPr>
        <w:br/>
        <w:t>Податковий Кодекс України був офiцiйно прийнятий в груднi 2010 року. Згiдно з Кодексом ставка податку на прибу</w:t>
      </w:r>
      <w:r>
        <w:rPr>
          <w:rFonts w:eastAsia="Times New Roman"/>
          <w:color w:val="000000"/>
        </w:rPr>
        <w:t>ток буде знижуватися з 25% в першому кварталi 2011 року до 18% у 2014 роцi. Сума вiдстроченого податкiв була розрахована на основi нових ставок, враховуючи перiод, в якому вiдкладений податок буде реалiзований.</w:t>
      </w:r>
      <w:r>
        <w:rPr>
          <w:rFonts w:eastAsia="Times New Roman"/>
          <w:color w:val="000000"/>
        </w:rPr>
        <w:br/>
        <w:t>Основнi компоненти (вiдшкодування) / витрат з</w:t>
      </w:r>
      <w:r>
        <w:rPr>
          <w:rFonts w:eastAsia="Times New Roman"/>
          <w:color w:val="000000"/>
        </w:rPr>
        <w:t xml:space="preserve"> податку на прибуток за роки, що закiнчилися 31 грудня, були представленi таким чином:</w:t>
      </w:r>
      <w:r>
        <w:rPr>
          <w:rFonts w:eastAsia="Times New Roman"/>
          <w:color w:val="000000"/>
        </w:rPr>
        <w:br/>
        <w:t xml:space="preserve">Податок на прибуток за 2015 рiк склав 156 тис.грн. </w:t>
      </w:r>
      <w:r>
        <w:rPr>
          <w:rFonts w:eastAsia="Times New Roman"/>
          <w:color w:val="000000"/>
        </w:rPr>
        <w:br/>
        <w:t xml:space="preserve">Вiдстроченi податковi активи та зобов'язання Залишок </w:t>
      </w:r>
      <w:r>
        <w:rPr>
          <w:rFonts w:eastAsia="Times New Roman"/>
          <w:color w:val="000000"/>
        </w:rPr>
        <w:br/>
        <w:t xml:space="preserve">на 31 грудня </w:t>
      </w:r>
      <w:r>
        <w:rPr>
          <w:rFonts w:eastAsia="Times New Roman"/>
          <w:color w:val="000000"/>
        </w:rPr>
        <w:br/>
        <w:t>2015 року</w:t>
      </w:r>
      <w:r>
        <w:rPr>
          <w:rFonts w:eastAsia="Times New Roman"/>
          <w:color w:val="000000"/>
        </w:rPr>
        <w:br/>
        <w:t>Вiдстроченi податковi активи, в тому чи</w:t>
      </w:r>
      <w:r>
        <w:rPr>
          <w:rFonts w:eastAsia="Times New Roman"/>
          <w:color w:val="000000"/>
        </w:rPr>
        <w:t>слi: -</w:t>
      </w:r>
      <w:r>
        <w:rPr>
          <w:rFonts w:eastAsia="Times New Roman"/>
          <w:color w:val="000000"/>
        </w:rPr>
        <w:br/>
        <w:t>ВПА, нарахованi на забезпечення виплат вiдпусток працiвникам -</w:t>
      </w:r>
      <w:r>
        <w:rPr>
          <w:rFonts w:eastAsia="Times New Roman"/>
          <w:color w:val="000000"/>
        </w:rPr>
        <w:br/>
        <w:t>ВПА, нарахованi на забезпечення закриття кар'єрiв -</w:t>
      </w:r>
      <w:r>
        <w:rPr>
          <w:rFonts w:eastAsia="Times New Roman"/>
          <w:color w:val="000000"/>
        </w:rPr>
        <w:br/>
        <w:t>ВПА, нарахованi на резерв сумнiвних боргiв -</w:t>
      </w:r>
      <w:r>
        <w:rPr>
          <w:rFonts w:eastAsia="Times New Roman"/>
          <w:color w:val="000000"/>
        </w:rPr>
        <w:br/>
        <w:t>ВПА, нарахованi на невикористанi в податковому облiку витрати 2012 року -</w:t>
      </w:r>
      <w:r>
        <w:rPr>
          <w:rFonts w:eastAsia="Times New Roman"/>
          <w:color w:val="000000"/>
        </w:rPr>
        <w:br/>
        <w:t>ВПА, нарахованi</w:t>
      </w:r>
      <w:r>
        <w:rPr>
          <w:rFonts w:eastAsia="Times New Roman"/>
          <w:color w:val="000000"/>
        </w:rPr>
        <w:t xml:space="preserve"> на рiзницю вартостi основних засобiв -</w:t>
      </w:r>
      <w:r>
        <w:rPr>
          <w:rFonts w:eastAsia="Times New Roman"/>
          <w:color w:val="000000"/>
        </w:rPr>
        <w:br/>
        <w:t>Вiдстроченi податковi зобов'язання, в тому числi: -</w:t>
      </w:r>
      <w:r>
        <w:rPr>
          <w:rFonts w:eastAsia="Times New Roman"/>
          <w:color w:val="000000"/>
        </w:rPr>
        <w:br/>
        <w:t>ВПЗ, нарахованi на вартiсть основних засобiв -</w:t>
      </w:r>
      <w:r>
        <w:rPr>
          <w:rFonts w:eastAsia="Times New Roman"/>
          <w:color w:val="000000"/>
        </w:rPr>
        <w:br/>
        <w:t>ВПЗ, нарахованi на вартiсть незавершеного виробництва та готової продукцiї, вироблених до 01 квiтня 2011 року -</w:t>
      </w:r>
      <w:r>
        <w:rPr>
          <w:rFonts w:eastAsia="Times New Roman"/>
          <w:color w:val="000000"/>
        </w:rPr>
        <w:br/>
        <w:t>Разом</w:t>
      </w:r>
      <w:r>
        <w:rPr>
          <w:rFonts w:eastAsia="Times New Roman"/>
          <w:color w:val="000000"/>
        </w:rPr>
        <w:t xml:space="preserve"> ВПА та ВПЗ (ВПА) -</w:t>
      </w:r>
    </w:p>
    <w:p w:rsidR="00000000" w:rsidRDefault="00960E12">
      <w:pPr>
        <w:pStyle w:val="4"/>
        <w:rPr>
          <w:rFonts w:eastAsia="Times New Roman"/>
          <w:color w:val="000000"/>
        </w:rPr>
      </w:pPr>
      <w:r>
        <w:rPr>
          <w:rFonts w:eastAsia="Times New Roman"/>
          <w:color w:val="000000"/>
        </w:rPr>
        <w:t>Продовження тексту приміток</w:t>
      </w:r>
    </w:p>
    <w:p w:rsidR="00000000" w:rsidRDefault="00960E12">
      <w:pPr>
        <w:spacing w:after="240"/>
        <w:divId w:val="786313849"/>
        <w:rPr>
          <w:rFonts w:eastAsia="Times New Roman"/>
          <w:color w:val="000000"/>
        </w:rPr>
      </w:pPr>
      <w:r>
        <w:rPr>
          <w:rFonts w:eastAsia="Times New Roman"/>
          <w:color w:val="000000"/>
        </w:rPr>
        <w:t>6.10.ОСНОВНI ЗАСОБИ</w:t>
      </w:r>
      <w:r>
        <w:rPr>
          <w:rFonts w:eastAsia="Times New Roman"/>
          <w:color w:val="000000"/>
        </w:rPr>
        <w:br/>
        <w:t>Станом на 31 грудня 2015 р основнi засоби Товариства були представленi наступним чином:</w:t>
      </w:r>
      <w:r>
        <w:rPr>
          <w:rFonts w:eastAsia="Times New Roman"/>
          <w:color w:val="000000"/>
        </w:rPr>
        <w:br/>
        <w:t>Будинки, споруди та передавальнi пристрої / Машини та обладнання / Транспортнi засоби / Iструменти,</w:t>
      </w:r>
      <w:r>
        <w:rPr>
          <w:rFonts w:eastAsia="Times New Roman"/>
          <w:color w:val="000000"/>
        </w:rPr>
        <w:t xml:space="preserve"> прилади, iнвентар / Iншi основнi засоби / Незавершене будiвництво / Всього</w:t>
      </w:r>
      <w:r>
        <w:rPr>
          <w:rFonts w:eastAsia="Times New Roman"/>
          <w:color w:val="000000"/>
        </w:rPr>
        <w:br/>
        <w:t>Первiсна вартiсть станом на початок звiтного року: - / 3094 / 171 / 215 / 209 / - / 3689</w:t>
      </w:r>
      <w:r>
        <w:rPr>
          <w:rFonts w:eastAsia="Times New Roman"/>
          <w:color w:val="000000"/>
        </w:rPr>
        <w:br/>
        <w:t>Придбано основних засобiв: - / 3 / - / 5 / 25 / - / 33</w:t>
      </w:r>
      <w:r>
        <w:rPr>
          <w:rFonts w:eastAsia="Times New Roman"/>
          <w:color w:val="000000"/>
        </w:rPr>
        <w:br/>
        <w:t>Перемiщено : -/ -/-/ - / - /- /-</w:t>
      </w:r>
      <w:r>
        <w:rPr>
          <w:rFonts w:eastAsia="Times New Roman"/>
          <w:color w:val="000000"/>
        </w:rPr>
        <w:br/>
        <w:t>Виб</w:t>
      </w:r>
      <w:r>
        <w:rPr>
          <w:rFonts w:eastAsia="Times New Roman"/>
          <w:color w:val="000000"/>
        </w:rPr>
        <w:t>уло: - / -/3/22 /- / 25</w:t>
      </w:r>
      <w:r>
        <w:rPr>
          <w:rFonts w:eastAsia="Times New Roman"/>
          <w:color w:val="000000"/>
        </w:rPr>
        <w:br/>
        <w:t>Первiсна вартiсть станом на кiнець звiтного перiоду: - / 3097 / 171 / 217 / 212 / - / 3697</w:t>
      </w:r>
      <w:r>
        <w:rPr>
          <w:rFonts w:eastAsia="Times New Roman"/>
          <w:color w:val="000000"/>
        </w:rPr>
        <w:br/>
        <w:t>Накопичена амортизацiя станом на початок звiтного року: - / 2647 / 162 / 214 / 115 / - / 3138</w:t>
      </w:r>
      <w:r>
        <w:rPr>
          <w:rFonts w:eastAsia="Times New Roman"/>
          <w:color w:val="000000"/>
        </w:rPr>
        <w:br/>
        <w:t xml:space="preserve">Амортизацiйнi нарахування за звiтний перiод: - </w:t>
      </w:r>
      <w:r>
        <w:rPr>
          <w:rFonts w:eastAsia="Times New Roman"/>
          <w:color w:val="000000"/>
        </w:rPr>
        <w:t>/ 180 / 2 / 6 / 25 / - / 213</w:t>
      </w:r>
      <w:r>
        <w:rPr>
          <w:rFonts w:eastAsia="Times New Roman"/>
          <w:color w:val="000000"/>
        </w:rPr>
        <w:br/>
        <w:t>Вибуло: - / - / 3 / 22 /- /25</w:t>
      </w:r>
      <w:r>
        <w:rPr>
          <w:rFonts w:eastAsia="Times New Roman"/>
          <w:color w:val="000000"/>
        </w:rPr>
        <w:br/>
        <w:t>Амортизацiя станом на кiнець звiтного перiоду: - / 2827 / 164 / 217 / 118 / - / 3326</w:t>
      </w:r>
      <w:r>
        <w:rPr>
          <w:rFonts w:eastAsia="Times New Roman"/>
          <w:color w:val="000000"/>
        </w:rPr>
        <w:br/>
        <w:t>Балансова вартiсть станом на кiнець звiтного перiоду: - / 270 / 7 / 0 / 94 / - / 371</w:t>
      </w:r>
      <w:r>
        <w:rPr>
          <w:rFonts w:eastAsia="Times New Roman"/>
          <w:color w:val="000000"/>
        </w:rPr>
        <w:br/>
        <w:t>Станом на 31 грудня 2015 ро</w:t>
      </w:r>
      <w:r>
        <w:rPr>
          <w:rFonts w:eastAsia="Times New Roman"/>
          <w:color w:val="000000"/>
        </w:rPr>
        <w:t>ку основнi засоби, призначенi до продажу, вiдсутнi.</w:t>
      </w:r>
      <w:r>
        <w:rPr>
          <w:rFonts w:eastAsia="Times New Roman"/>
          <w:color w:val="000000"/>
        </w:rPr>
        <w:br/>
        <w:t>6.11. КАПIТАЛЬНI IНВЕСТИЦIЇ</w:t>
      </w:r>
      <w:r>
        <w:rPr>
          <w:rFonts w:eastAsia="Times New Roman"/>
          <w:color w:val="000000"/>
        </w:rPr>
        <w:br/>
        <w:t>В 2013 роцi розпочалася реконструкцiя головного корпусу</w:t>
      </w:r>
      <w:r>
        <w:rPr>
          <w:rFonts w:eastAsia="Times New Roman"/>
          <w:color w:val="000000"/>
        </w:rPr>
        <w:br/>
        <w:t>Найменування показника / За рiк / На кiнець року</w:t>
      </w:r>
      <w:r>
        <w:rPr>
          <w:rFonts w:eastAsia="Times New Roman"/>
          <w:color w:val="000000"/>
        </w:rPr>
        <w:br/>
        <w:t>Капiтальне будiвництво: 767 / 2885</w:t>
      </w:r>
      <w:r>
        <w:rPr>
          <w:rFonts w:eastAsia="Times New Roman"/>
          <w:color w:val="000000"/>
        </w:rPr>
        <w:br/>
        <w:t>Придбання (виготовлення)основних зас</w:t>
      </w:r>
      <w:r>
        <w:rPr>
          <w:rFonts w:eastAsia="Times New Roman"/>
          <w:color w:val="000000"/>
        </w:rPr>
        <w:t>обiв: 11 / 4</w:t>
      </w:r>
      <w:r>
        <w:rPr>
          <w:rFonts w:eastAsia="Times New Roman"/>
          <w:color w:val="000000"/>
        </w:rPr>
        <w:br/>
        <w:t>Придбання (виготовлення) iнших необоротних матерiальних активiв: 25 / -</w:t>
      </w:r>
      <w:r>
        <w:rPr>
          <w:rFonts w:eastAsia="Times New Roman"/>
          <w:color w:val="000000"/>
        </w:rPr>
        <w:br/>
        <w:t>Придбання (створення) нематерiальних активiв: - / -</w:t>
      </w:r>
      <w:r>
        <w:rPr>
          <w:rFonts w:eastAsia="Times New Roman"/>
          <w:color w:val="000000"/>
        </w:rPr>
        <w:br/>
        <w:t>Придбання (вирощування) довгострокових бiологiчних активiв: - / -</w:t>
      </w:r>
      <w:r>
        <w:rPr>
          <w:rFonts w:eastAsia="Times New Roman"/>
          <w:color w:val="000000"/>
        </w:rPr>
        <w:br/>
        <w:t>Iншi: - / -</w:t>
      </w:r>
      <w:r>
        <w:rPr>
          <w:rFonts w:eastAsia="Times New Roman"/>
          <w:color w:val="000000"/>
        </w:rPr>
        <w:br/>
        <w:t>Всього: 803 / 2889</w:t>
      </w:r>
      <w:r>
        <w:rPr>
          <w:rFonts w:eastAsia="Times New Roman"/>
          <w:color w:val="000000"/>
        </w:rPr>
        <w:br/>
        <w:t>6. 12. IНВЕСТИЦIЙНА НЕ</w:t>
      </w:r>
      <w:r>
        <w:rPr>
          <w:rFonts w:eastAsia="Times New Roman"/>
          <w:color w:val="000000"/>
        </w:rPr>
        <w:t>РУХОМIСТЬ</w:t>
      </w:r>
      <w:r>
        <w:rPr>
          <w:rFonts w:eastAsia="Times New Roman"/>
          <w:color w:val="000000"/>
        </w:rPr>
        <w:br/>
        <w:t>Станом на 31.12.2015 р. балансова вартiсть iнвестицiйної нерухомостi складає 232 тис.грн.</w:t>
      </w:r>
      <w:r>
        <w:rPr>
          <w:rFonts w:eastAsia="Times New Roman"/>
          <w:color w:val="000000"/>
        </w:rPr>
        <w:br/>
        <w:t xml:space="preserve">на 01.01.2015р. </w:t>
      </w:r>
      <w:r>
        <w:rPr>
          <w:rFonts w:eastAsia="Times New Roman"/>
          <w:color w:val="000000"/>
        </w:rPr>
        <w:br/>
        <w:t>Активи/всього</w:t>
      </w:r>
      <w:r>
        <w:rPr>
          <w:rFonts w:eastAsia="Times New Roman"/>
          <w:color w:val="000000"/>
        </w:rPr>
        <w:br/>
        <w:t xml:space="preserve">Початкова вартiсть -1350 </w:t>
      </w:r>
      <w:r>
        <w:rPr>
          <w:rFonts w:eastAsia="Times New Roman"/>
          <w:color w:val="000000"/>
        </w:rPr>
        <w:br/>
        <w:t xml:space="preserve">Сума зносу - 1088 </w:t>
      </w:r>
      <w:r>
        <w:rPr>
          <w:rFonts w:eastAsia="Times New Roman"/>
          <w:color w:val="000000"/>
        </w:rPr>
        <w:br/>
        <w:t>Залишкова вартiсть - 262</w:t>
      </w:r>
      <w:r>
        <w:rPr>
          <w:rFonts w:eastAsia="Times New Roman"/>
          <w:color w:val="000000"/>
        </w:rPr>
        <w:br/>
        <w:t>Обороти за перiод 2015р.</w:t>
      </w:r>
      <w:r>
        <w:rPr>
          <w:rFonts w:eastAsia="Times New Roman"/>
          <w:color w:val="000000"/>
        </w:rPr>
        <w:br/>
        <w:t>Активи/всього -</w:t>
      </w:r>
      <w:r>
        <w:rPr>
          <w:rFonts w:eastAsia="Times New Roman"/>
          <w:color w:val="000000"/>
        </w:rPr>
        <w:br/>
        <w:t>Приход або мод</w:t>
      </w:r>
      <w:r>
        <w:rPr>
          <w:rFonts w:eastAsia="Times New Roman"/>
          <w:color w:val="000000"/>
        </w:rPr>
        <w:t>ер/ремонт -</w:t>
      </w:r>
      <w:r>
        <w:rPr>
          <w:rFonts w:eastAsia="Times New Roman"/>
          <w:color w:val="000000"/>
        </w:rPr>
        <w:br/>
        <w:t>Списання -</w:t>
      </w:r>
      <w:r>
        <w:rPr>
          <w:rFonts w:eastAsia="Times New Roman"/>
          <w:color w:val="000000"/>
        </w:rPr>
        <w:br/>
        <w:t>Сума зносу за рiк - 30</w:t>
      </w:r>
      <w:r>
        <w:rPr>
          <w:rFonts w:eastAsia="Times New Roman"/>
          <w:color w:val="000000"/>
        </w:rPr>
        <w:br/>
        <w:t>Залишкова вартiсть на 31.12.2015р. - 232</w:t>
      </w:r>
      <w:r>
        <w:rPr>
          <w:rFonts w:eastAsia="Times New Roman"/>
          <w:color w:val="000000"/>
        </w:rPr>
        <w:br/>
        <w:t>6.13. ЗАПАСИ</w:t>
      </w:r>
      <w:r>
        <w:rPr>
          <w:rFonts w:eastAsia="Times New Roman"/>
          <w:color w:val="000000"/>
        </w:rPr>
        <w:br/>
        <w:t>Запаси Товариства були представленi наступним чином:</w:t>
      </w:r>
      <w:r>
        <w:rPr>
          <w:rFonts w:eastAsia="Times New Roman"/>
          <w:color w:val="000000"/>
        </w:rPr>
        <w:br/>
        <w:t>Запаси на 31 грудня 2015 року</w:t>
      </w:r>
      <w:r>
        <w:rPr>
          <w:rFonts w:eastAsia="Times New Roman"/>
          <w:color w:val="000000"/>
        </w:rPr>
        <w:br/>
        <w:t>Сировина i матерiали, комплектуючi вироби - 470</w:t>
      </w:r>
      <w:r>
        <w:rPr>
          <w:rFonts w:eastAsia="Times New Roman"/>
          <w:color w:val="000000"/>
        </w:rPr>
        <w:br/>
        <w:t>Тара i тарнi матерiали -</w:t>
      </w:r>
      <w:r>
        <w:rPr>
          <w:rFonts w:eastAsia="Times New Roman"/>
          <w:color w:val="000000"/>
        </w:rPr>
        <w:br/>
      </w:r>
      <w:r>
        <w:rPr>
          <w:rFonts w:eastAsia="Times New Roman"/>
          <w:color w:val="000000"/>
        </w:rPr>
        <w:t>Запаснi частини - 5</w:t>
      </w:r>
      <w:r>
        <w:rPr>
          <w:rFonts w:eastAsia="Times New Roman"/>
          <w:color w:val="000000"/>
        </w:rPr>
        <w:br/>
        <w:t>Незавершене виробництво - 496</w:t>
      </w:r>
      <w:r>
        <w:rPr>
          <w:rFonts w:eastAsia="Times New Roman"/>
          <w:color w:val="000000"/>
        </w:rPr>
        <w:br/>
        <w:t>Готова продукцiя - 132</w:t>
      </w:r>
      <w:r>
        <w:rPr>
          <w:rFonts w:eastAsia="Times New Roman"/>
          <w:color w:val="000000"/>
        </w:rPr>
        <w:br/>
        <w:t>Товари - 1</w:t>
      </w:r>
      <w:r>
        <w:rPr>
          <w:rFonts w:eastAsia="Times New Roman"/>
          <w:color w:val="000000"/>
        </w:rPr>
        <w:br/>
        <w:t>Iншi запаси - 10</w:t>
      </w:r>
      <w:r>
        <w:rPr>
          <w:rFonts w:eastAsia="Times New Roman"/>
          <w:color w:val="000000"/>
        </w:rPr>
        <w:br/>
        <w:t>Всього - 1114</w:t>
      </w:r>
      <w:r>
        <w:rPr>
          <w:rFonts w:eastAsia="Times New Roman"/>
          <w:color w:val="000000"/>
        </w:rPr>
        <w:br/>
        <w:t>В 2015 роцi уцiнка вартостi запасiв не проводилась.</w:t>
      </w:r>
      <w:r>
        <w:rPr>
          <w:rFonts w:eastAsia="Times New Roman"/>
          <w:color w:val="000000"/>
        </w:rPr>
        <w:br/>
        <w:t xml:space="preserve">6.14. ТОРГIВЕЛЬНА ДЕБIТОРСЬКА ЗАБОРГОВАНIСТЬ </w:t>
      </w:r>
      <w:r>
        <w:rPr>
          <w:rFonts w:eastAsia="Times New Roman"/>
          <w:color w:val="000000"/>
        </w:rPr>
        <w:br/>
        <w:t>Станом на 31 грудня 2015 року торговельна д</w:t>
      </w:r>
      <w:r>
        <w:rPr>
          <w:rFonts w:eastAsia="Times New Roman"/>
          <w:color w:val="000000"/>
        </w:rPr>
        <w:t>ебiторська заборгованiсть була представлена таким чином:</w:t>
      </w:r>
      <w:r>
        <w:rPr>
          <w:rFonts w:eastAsia="Times New Roman"/>
          <w:color w:val="000000"/>
        </w:rPr>
        <w:br/>
        <w:t>Дебiторська заборгованiсть на 31 грудня 2014 року</w:t>
      </w:r>
      <w:r>
        <w:rPr>
          <w:rFonts w:eastAsia="Times New Roman"/>
          <w:color w:val="000000"/>
        </w:rPr>
        <w:br/>
        <w:t>Торгiвельна дебiторська заборгованiсть - 3079</w:t>
      </w:r>
      <w:r>
        <w:rPr>
          <w:rFonts w:eastAsia="Times New Roman"/>
          <w:color w:val="000000"/>
        </w:rPr>
        <w:br/>
        <w:t>у тому числi з пов`язаною стороною - 928</w:t>
      </w:r>
      <w:r>
        <w:rPr>
          <w:rFonts w:eastAsia="Times New Roman"/>
          <w:color w:val="000000"/>
        </w:rPr>
        <w:br/>
        <w:t>Резерв сумнiвних боргiв -</w:t>
      </w:r>
      <w:r>
        <w:rPr>
          <w:rFonts w:eastAsia="Times New Roman"/>
          <w:color w:val="000000"/>
        </w:rPr>
        <w:br/>
        <w:t>Всього - 3079</w:t>
      </w:r>
      <w:r>
        <w:rPr>
          <w:rFonts w:eastAsia="Times New Roman"/>
          <w:color w:val="000000"/>
        </w:rPr>
        <w:br/>
        <w:t>6.15. IНША ДЕБIТОРСЬКА</w:t>
      </w:r>
      <w:r>
        <w:rPr>
          <w:rFonts w:eastAsia="Times New Roman"/>
          <w:color w:val="000000"/>
        </w:rPr>
        <w:t xml:space="preserve"> ЗАБОРГОВАННIСТЬ</w:t>
      </w:r>
      <w:r>
        <w:rPr>
          <w:rFonts w:eastAsia="Times New Roman"/>
          <w:color w:val="000000"/>
        </w:rPr>
        <w:br/>
        <w:t>Станом на 31 грудня 2015 року iнша дебiторська заборгованiсть була представлена таким чином:</w:t>
      </w:r>
      <w:r>
        <w:rPr>
          <w:rFonts w:eastAsia="Times New Roman"/>
          <w:color w:val="000000"/>
        </w:rPr>
        <w:br/>
        <w:t>Дебiторська заборгованiсть на 31 грудня 2015року</w:t>
      </w:r>
      <w:r>
        <w:rPr>
          <w:rFonts w:eastAsia="Times New Roman"/>
          <w:color w:val="000000"/>
        </w:rPr>
        <w:br/>
        <w:t>Iнша дебiторська заборгованiсть -</w:t>
      </w:r>
      <w:r>
        <w:rPr>
          <w:rFonts w:eastAsia="Times New Roman"/>
          <w:color w:val="000000"/>
        </w:rPr>
        <w:br/>
        <w:t>Передплати постачальникам - 28</w:t>
      </w:r>
      <w:r>
        <w:rPr>
          <w:rFonts w:eastAsia="Times New Roman"/>
          <w:color w:val="000000"/>
        </w:rPr>
        <w:br/>
        <w:t>Передплати постачальникам по гру</w:t>
      </w:r>
      <w:r>
        <w:rPr>
          <w:rFonts w:eastAsia="Times New Roman"/>
          <w:color w:val="000000"/>
        </w:rPr>
        <w:t>пi -</w:t>
      </w:r>
      <w:r>
        <w:rPr>
          <w:rFonts w:eastAsia="Times New Roman"/>
          <w:color w:val="000000"/>
        </w:rPr>
        <w:br/>
        <w:t>Передплати по податках - 28</w:t>
      </w:r>
      <w:r>
        <w:rPr>
          <w:rFonts w:eastAsia="Times New Roman"/>
          <w:color w:val="000000"/>
        </w:rPr>
        <w:br/>
        <w:t xml:space="preserve">Iншi оборотнi активи - </w:t>
      </w:r>
      <w:r>
        <w:rPr>
          <w:rFonts w:eastAsia="Times New Roman"/>
          <w:color w:val="000000"/>
        </w:rPr>
        <w:br/>
        <w:t>Всього - 56</w:t>
      </w:r>
      <w:r>
        <w:rPr>
          <w:rFonts w:eastAsia="Times New Roman"/>
          <w:color w:val="000000"/>
        </w:rPr>
        <w:br/>
        <w:t>Передплати, зробленi третiм сторонам, переважно являють собою передплати, зробленi за матерiали та енергоносiї.</w:t>
      </w:r>
      <w:r>
        <w:rPr>
          <w:rFonts w:eastAsia="Times New Roman"/>
          <w:color w:val="000000"/>
        </w:rPr>
        <w:br/>
        <w:t>6.16. ПОТОЧНI ПОДАТКОВI (БЮДЖЕТНI) АКТИВИ ТА ЗОБОВ’ЯЗАННЯ</w:t>
      </w:r>
      <w:r>
        <w:rPr>
          <w:rFonts w:eastAsia="Times New Roman"/>
          <w:color w:val="000000"/>
        </w:rPr>
        <w:br/>
        <w:t>Поточнi податковi</w:t>
      </w:r>
      <w:r>
        <w:rPr>
          <w:rFonts w:eastAsia="Times New Roman"/>
          <w:color w:val="000000"/>
        </w:rPr>
        <w:t xml:space="preserve"> активи та зобов'язання Товариства вiдсутнi.</w:t>
      </w:r>
      <w:r>
        <w:rPr>
          <w:rFonts w:eastAsia="Times New Roman"/>
          <w:color w:val="000000"/>
        </w:rPr>
        <w:br/>
      </w:r>
      <w:r>
        <w:rPr>
          <w:rFonts w:eastAsia="Times New Roman"/>
          <w:color w:val="000000"/>
        </w:rPr>
        <w:br/>
        <w:t>6.17. ГРОШОВI КОШТИ ТА КОРОТКОСТРОКОВI ДЕПОЗИТИ</w:t>
      </w:r>
      <w:r>
        <w:rPr>
          <w:rFonts w:eastAsia="Times New Roman"/>
          <w:color w:val="000000"/>
        </w:rPr>
        <w:br/>
        <w:t>Станом на 31 грудня 2015 року грошовi кошти були представленi наступним чином:</w:t>
      </w:r>
      <w:r>
        <w:rPr>
          <w:rFonts w:eastAsia="Times New Roman"/>
          <w:color w:val="000000"/>
        </w:rPr>
        <w:br/>
        <w:t>Грошовi кошти на 31 грудня 2015 року</w:t>
      </w:r>
      <w:r>
        <w:rPr>
          <w:rFonts w:eastAsia="Times New Roman"/>
          <w:color w:val="000000"/>
        </w:rPr>
        <w:br/>
        <w:t>Грошовi кошти в нацiональнiй валютi на поточни</w:t>
      </w:r>
      <w:r>
        <w:rPr>
          <w:rFonts w:eastAsia="Times New Roman"/>
          <w:color w:val="000000"/>
        </w:rPr>
        <w:t>х рахунках - 33</w:t>
      </w:r>
      <w:r>
        <w:rPr>
          <w:rFonts w:eastAsia="Times New Roman"/>
          <w:color w:val="000000"/>
        </w:rPr>
        <w:br/>
        <w:t>Грошовi кошти в нацiональнiй валютi на депозитних рахунках -</w:t>
      </w:r>
      <w:r>
        <w:rPr>
          <w:rFonts w:eastAsia="Times New Roman"/>
          <w:color w:val="000000"/>
        </w:rPr>
        <w:br/>
        <w:t>Грошовi кошти в iноземнiй валютi на поточних рахунках - 22</w:t>
      </w:r>
      <w:r>
        <w:rPr>
          <w:rFonts w:eastAsia="Times New Roman"/>
          <w:color w:val="000000"/>
        </w:rPr>
        <w:br/>
        <w:t>Всього - 55</w:t>
      </w:r>
      <w:r>
        <w:rPr>
          <w:rFonts w:eastAsia="Times New Roman"/>
          <w:color w:val="000000"/>
        </w:rPr>
        <w:br/>
        <w:t>6.18. КАПIТАЛ, ЯКИЙ БУЛО ВИПУЩЕНО</w:t>
      </w:r>
      <w:r>
        <w:rPr>
          <w:rFonts w:eastAsia="Times New Roman"/>
          <w:color w:val="000000"/>
        </w:rPr>
        <w:br/>
        <w:t>Станом на 31 грудня 2015 року статутний капiтал розподiлений на 2122304 пр</w:t>
      </w:r>
      <w:r>
        <w:rPr>
          <w:rFonts w:eastAsia="Times New Roman"/>
          <w:color w:val="000000"/>
        </w:rPr>
        <w:t>остих iменних акцiй номiнальною вартiстю 0,25грн. кожна, на суму 530576 грн. (531 тисяч гривень).</w:t>
      </w:r>
      <w:r>
        <w:rPr>
          <w:rFonts w:eastAsia="Times New Roman"/>
          <w:color w:val="000000"/>
        </w:rPr>
        <w:br/>
        <w:t>Усi акцiї, що складають статутний капiтал, сплаченi в повному обсязi.</w:t>
      </w:r>
      <w:r>
        <w:rPr>
          <w:rFonts w:eastAsia="Times New Roman"/>
          <w:color w:val="000000"/>
        </w:rPr>
        <w:br/>
        <w:t>Станом на 31 грудня 2015 року найбiльшою часткою акцiй ПАТ (88,58%) володiє ТОВ «АВМ АМП</w:t>
      </w:r>
      <w:r>
        <w:rPr>
          <w:rFonts w:eastAsia="Times New Roman"/>
          <w:color w:val="000000"/>
        </w:rPr>
        <w:t>ЕР». Неконтрольнi частки володiння складають 11,42 %, акцiй.</w:t>
      </w:r>
      <w:r>
        <w:rPr>
          <w:rFonts w:eastAsia="Times New Roman"/>
          <w:color w:val="000000"/>
        </w:rPr>
        <w:br/>
        <w:t>6.19. ТОРГIВЕЛЬНА КРЕДИТОРСЬКА ЗАБОРГОВАНIСТЬ</w:t>
      </w:r>
      <w:r>
        <w:rPr>
          <w:rFonts w:eastAsia="Times New Roman"/>
          <w:color w:val="000000"/>
        </w:rPr>
        <w:br/>
        <w:t>Станом на 31 грудня 2015 року торгiвельна та кредиторська заборгованiсть була представлена наступним чином:</w:t>
      </w:r>
      <w:r>
        <w:rPr>
          <w:rFonts w:eastAsia="Times New Roman"/>
          <w:color w:val="000000"/>
        </w:rPr>
        <w:br/>
        <w:t xml:space="preserve">Кредиторська заборгованiсть на 31 грудня </w:t>
      </w:r>
      <w:r>
        <w:rPr>
          <w:rFonts w:eastAsia="Times New Roman"/>
          <w:color w:val="000000"/>
        </w:rPr>
        <w:t>2014 року</w:t>
      </w:r>
      <w:r>
        <w:rPr>
          <w:rFonts w:eastAsia="Times New Roman"/>
          <w:color w:val="000000"/>
        </w:rPr>
        <w:br/>
        <w:t>Торгiвельна кредиторська заборгованiсть - 941</w:t>
      </w:r>
      <w:r>
        <w:rPr>
          <w:rFonts w:eastAsia="Times New Roman"/>
          <w:color w:val="000000"/>
        </w:rPr>
        <w:br/>
        <w:t>Торгiвельна кредиторська заборгованiсть за товари, роботи послуги вiд пов’язаних сторiн - 806</w:t>
      </w:r>
      <w:r>
        <w:rPr>
          <w:rFonts w:eastAsia="Times New Roman"/>
          <w:color w:val="000000"/>
        </w:rPr>
        <w:br/>
        <w:t>Всього - 941</w:t>
      </w:r>
      <w:r>
        <w:rPr>
          <w:rFonts w:eastAsia="Times New Roman"/>
          <w:color w:val="000000"/>
        </w:rPr>
        <w:br/>
        <w:t>6.20. ЗОБОВЯЗАННЯ ПЕРЕД БЮДЖЕТОМ ТА ДО IНШИХ ФОНДIВ</w:t>
      </w:r>
      <w:r>
        <w:rPr>
          <w:rFonts w:eastAsia="Times New Roman"/>
          <w:color w:val="000000"/>
        </w:rPr>
        <w:br/>
        <w:t>Станом на 31 грудня 2015 року зобов’язанн</w:t>
      </w:r>
      <w:r>
        <w:rPr>
          <w:rFonts w:eastAsia="Times New Roman"/>
          <w:color w:val="000000"/>
        </w:rPr>
        <w:t>я перед бюджетом та до iнших фондiв були представленi наступним чином:</w:t>
      </w:r>
      <w:r>
        <w:rPr>
          <w:rFonts w:eastAsia="Times New Roman"/>
          <w:color w:val="000000"/>
        </w:rPr>
        <w:br/>
        <w:t>Кредиторська заборгованiсть 31 грудня 2015 року</w:t>
      </w:r>
      <w:r>
        <w:rPr>
          <w:rFonts w:eastAsia="Times New Roman"/>
          <w:color w:val="000000"/>
        </w:rPr>
        <w:br/>
        <w:t>ПДВ до сплати -</w:t>
      </w:r>
      <w:r>
        <w:rPr>
          <w:rFonts w:eastAsia="Times New Roman"/>
          <w:color w:val="000000"/>
        </w:rPr>
        <w:br/>
        <w:t>Податок на доходи фiзичних осiб -</w:t>
      </w:r>
      <w:r>
        <w:rPr>
          <w:rFonts w:eastAsia="Times New Roman"/>
          <w:color w:val="000000"/>
        </w:rPr>
        <w:br/>
        <w:t>Податок на прибуток - 156</w:t>
      </w:r>
      <w:r>
        <w:rPr>
          <w:rFonts w:eastAsia="Times New Roman"/>
          <w:color w:val="000000"/>
        </w:rPr>
        <w:br/>
        <w:t>Iншi податки до сплати - 5</w:t>
      </w:r>
      <w:r>
        <w:rPr>
          <w:rFonts w:eastAsia="Times New Roman"/>
          <w:color w:val="000000"/>
        </w:rPr>
        <w:br/>
        <w:t>Всього - 161</w:t>
      </w:r>
      <w:r>
        <w:rPr>
          <w:rFonts w:eastAsia="Times New Roman"/>
          <w:color w:val="000000"/>
        </w:rPr>
        <w:br/>
        <w:t>6.21 РУХ КОШТIВ</w:t>
      </w:r>
      <w:r>
        <w:rPr>
          <w:rFonts w:eastAsia="Times New Roman"/>
          <w:color w:val="000000"/>
        </w:rPr>
        <w:br/>
        <w:t>Вiдпо</w:t>
      </w:r>
      <w:r>
        <w:rPr>
          <w:rFonts w:eastAsia="Times New Roman"/>
          <w:color w:val="000000"/>
        </w:rPr>
        <w:t>вiдно до МСБО для складання Звiту про рух грошових коштiв Товариство застосовує прямий метод, за яким розкриваються основнi види валових надходжень грошових коштiв чи валових виплат грошових коштiв iз розкриттям конкретних джерел та напрямiв використання.</w:t>
      </w:r>
      <w:r>
        <w:rPr>
          <w:rFonts w:eastAsia="Times New Roman"/>
          <w:color w:val="000000"/>
        </w:rPr>
        <w:br/>
      </w:r>
      <w:r>
        <w:rPr>
          <w:rFonts w:eastAsia="Times New Roman"/>
          <w:color w:val="000000"/>
        </w:rPr>
        <w:t>Звiт про рух грошових коштiв вiдображає грошовi потоки протягом перiоду згiдно з подiлом дiяльностi на операцiйну, iнвестицiйну та фiнансову.</w:t>
      </w:r>
      <w:r>
        <w:rPr>
          <w:rFonts w:eastAsia="Times New Roman"/>
          <w:color w:val="000000"/>
        </w:rPr>
        <w:br/>
        <w:t>Класифiкацiя за видами дiяльностi надає iнформацiю, яка дає користувачам змогу оцiнювати вплив цих видiв дiяльност</w:t>
      </w:r>
      <w:r>
        <w:rPr>
          <w:rFonts w:eastAsia="Times New Roman"/>
          <w:color w:val="000000"/>
        </w:rPr>
        <w:t xml:space="preserve">i на фiнансовий стан суб'єкта господарювання i суму його грошових коштiв та їх еквiвалентiв. </w:t>
      </w:r>
      <w:r>
        <w:rPr>
          <w:rFonts w:eastAsia="Times New Roman"/>
          <w:color w:val="000000"/>
        </w:rPr>
        <w:br/>
        <w:t>Таку iнформацiю Товариство використовує для оцiнки взаємозв'язку наведених вище видiв дiяльностi.</w:t>
      </w:r>
      <w:r>
        <w:rPr>
          <w:rFonts w:eastAsia="Times New Roman"/>
          <w:color w:val="000000"/>
        </w:rPr>
        <w:br/>
        <w:t>Сума грошових потокiв вiд операцiйної дiяльностi є ключовим пока</w:t>
      </w:r>
      <w:r>
        <w:rPr>
          <w:rFonts w:eastAsia="Times New Roman"/>
          <w:color w:val="000000"/>
        </w:rPr>
        <w:t>зником того, якою мiрою операцiї суб'єкта господарювання генерують грошовi кошти, достатнi для погашення позик, пiдтримки операцiйної потужностi суб'єкта господарювання без залучення зовнiшнiх джерел фiнансування.</w:t>
      </w:r>
      <w:r>
        <w:rPr>
          <w:rFonts w:eastAsia="Times New Roman"/>
          <w:color w:val="000000"/>
        </w:rPr>
        <w:br/>
        <w:t xml:space="preserve">Грошовi потоки вiд операцiйної дiяльностi </w:t>
      </w:r>
      <w:r>
        <w:rPr>
          <w:rFonts w:eastAsia="Times New Roman"/>
          <w:color w:val="000000"/>
        </w:rPr>
        <w:t>визначаються переважно основною дiяльнiстю суб'єкта господарювання, яка приносить дохiд.</w:t>
      </w:r>
      <w:r>
        <w:rPr>
          <w:rFonts w:eastAsia="Times New Roman"/>
          <w:color w:val="000000"/>
        </w:rPr>
        <w:br/>
        <w:t>7. Умовнi зобов'язання та невизнанi контрактнi зобов'язання</w:t>
      </w:r>
      <w:r>
        <w:rPr>
          <w:rFonts w:eastAsia="Times New Roman"/>
          <w:color w:val="000000"/>
        </w:rPr>
        <w:br/>
        <w:t>Страхування</w:t>
      </w:r>
      <w:r>
        <w:rPr>
          <w:rFonts w:eastAsia="Times New Roman"/>
          <w:color w:val="000000"/>
        </w:rPr>
        <w:br/>
        <w:t>ПАТ «Кременчуцький завод комунального устаткування» володiє страховими полiсами у вiдношеннi св</w:t>
      </w:r>
      <w:r>
        <w:rPr>
          <w:rFonts w:eastAsia="Times New Roman"/>
          <w:color w:val="000000"/>
        </w:rPr>
        <w:t xml:space="preserve">оїх операцiйних активiв та транспортних засобiв у всiх випадках, що пiдлягають обов'язковому страхуванню. </w:t>
      </w:r>
      <w:r>
        <w:rPr>
          <w:rFonts w:eastAsia="Times New Roman"/>
          <w:color w:val="000000"/>
        </w:rPr>
        <w:br/>
        <w:t>ПАТ «Кременчуцький завод комунального устаткування» схильне полiтичним, законодавчим, податковим i регулюючим змiнам i ризикам, якi не покриваються с</w:t>
      </w:r>
      <w:r>
        <w:rPr>
          <w:rFonts w:eastAsia="Times New Roman"/>
          <w:color w:val="000000"/>
        </w:rPr>
        <w:t>трахуванням. Нiякi резерви зi самострахування не включенi до фiнансової звiтностi та виникнення суттєвих втрат i погiршень, пов'язаних з майном, може мати суттєвий ефект для дiяльностi ПАТ «Кременчуцький завод комунального устаткування».</w:t>
      </w:r>
      <w:r>
        <w:rPr>
          <w:rFonts w:eastAsia="Times New Roman"/>
          <w:color w:val="000000"/>
        </w:rPr>
        <w:br/>
        <w:t>Судовi процеси</w:t>
      </w:r>
      <w:r>
        <w:rPr>
          <w:rFonts w:eastAsia="Times New Roman"/>
          <w:color w:val="000000"/>
        </w:rPr>
        <w:br/>
        <w:t>У з</w:t>
      </w:r>
      <w:r>
        <w:rPr>
          <w:rFonts w:eastAsia="Times New Roman"/>
          <w:color w:val="000000"/>
        </w:rPr>
        <w:t xml:space="preserve">вiтному перiодi судовi процеси, процедури досудового врегулювання спору (якi включають вимоги на суму 10 або бiльше вiдсоткiв сумарних активiв чи сумарного обсягу реалiзацiї емiтента) у яких учасником виступає емiтент, члени наглядової ради чи виконавчого </w:t>
      </w:r>
      <w:r>
        <w:rPr>
          <w:rFonts w:eastAsia="Times New Roman"/>
          <w:color w:val="000000"/>
        </w:rPr>
        <w:t>органу, iншi посадовi особи емiтента та якi стосуються господарської або фiнансової дiяльностi емiтента були вiдсутнi.</w:t>
      </w:r>
      <w:r>
        <w:rPr>
          <w:rFonts w:eastAsia="Times New Roman"/>
          <w:color w:val="000000"/>
        </w:rPr>
        <w:br/>
        <w:t>8. УПРАВЛIННЯ РИЗИКАМИ</w:t>
      </w:r>
      <w:r>
        <w:rPr>
          <w:rFonts w:eastAsia="Times New Roman"/>
          <w:color w:val="000000"/>
        </w:rPr>
        <w:br/>
        <w:t>Товариство управляє своїм капiталом для забезпечення безперервної дiяльностi пiдприємства в майбутньому i одночасн</w:t>
      </w:r>
      <w:r>
        <w:rPr>
          <w:rFonts w:eastAsia="Times New Roman"/>
          <w:color w:val="000000"/>
        </w:rPr>
        <w:t>ої максимiзацiї прибутку акцiонерiв за рахунок оптимiзацiї спiввiдношення позикових i власних коштiв. Керiвництво Товариства регулярно переглядає структуру свого капiталу. При цьому керiвництво аналiзує вартiсть капiталу та притаманнi його складовим ризики</w:t>
      </w:r>
      <w:r>
        <w:rPr>
          <w:rFonts w:eastAsia="Times New Roman"/>
          <w:color w:val="000000"/>
        </w:rPr>
        <w:t>.</w:t>
      </w:r>
      <w:r>
        <w:rPr>
          <w:rFonts w:eastAsia="Times New Roman"/>
          <w:color w:val="000000"/>
        </w:rPr>
        <w:br/>
      </w:r>
      <w:r>
        <w:rPr>
          <w:rFonts w:eastAsia="Times New Roman"/>
          <w:color w:val="000000"/>
        </w:rPr>
        <w:br/>
        <w:t>9. ПОДIЇ ПIСЛЯ ЗВIТНОЇ ДАТИ</w:t>
      </w:r>
      <w:r>
        <w:rPr>
          <w:rFonts w:eastAsia="Times New Roman"/>
          <w:color w:val="000000"/>
        </w:rPr>
        <w:br/>
        <w:t>Подiї пiсля звiтної дати – це подiї, якi дiйсно вiдбулися, але про якi на дату складання звiтностi ще не було вiдомо, подiєю пiсля звiтної дати визнається факт господарської дiяльностi, який надав або може вплинути на фiнансо</w:t>
      </w:r>
      <w:r>
        <w:rPr>
          <w:rFonts w:eastAsia="Times New Roman"/>
          <w:color w:val="000000"/>
        </w:rPr>
        <w:t xml:space="preserve">вий стан, рух грошових коштiв або результати дiяльностi органiзацiї i який мав мiсце в перiод мiж звiтною датою i датою пiдписання бухгалтерської звiтностi за звiтний рiк. </w:t>
      </w:r>
      <w:r>
        <w:rPr>
          <w:rFonts w:eastAsia="Times New Roman"/>
          <w:color w:val="000000"/>
        </w:rPr>
        <w:br/>
        <w:t>В перiод мiж датою балансу i датою затвердження фiнансової звiтностi, пiдготовленої</w:t>
      </w:r>
      <w:r>
        <w:rPr>
          <w:rFonts w:eastAsia="Times New Roman"/>
          <w:color w:val="000000"/>
        </w:rPr>
        <w:t xml:space="preserve"> для оприлюднення, не вiдбулось суттєвих подiй, якi могли б вплинути на економiчнi рiшення користувачiв.</w:t>
      </w:r>
      <w:r>
        <w:rPr>
          <w:rFonts w:eastAsia="Times New Roman"/>
          <w:color w:val="000000"/>
        </w:rPr>
        <w:br/>
        <w:t>Керiвник Руденко Iгор Михайлович</w:t>
      </w:r>
      <w:r>
        <w:rPr>
          <w:rFonts w:eastAsia="Times New Roman"/>
          <w:color w:val="000000"/>
        </w:rPr>
        <w:br/>
      </w:r>
      <w:r>
        <w:rPr>
          <w:rFonts w:eastAsia="Times New Roman"/>
          <w:color w:val="000000"/>
        </w:rPr>
        <w:br/>
        <w:t>Бухгалтер Лашко Анна Олександрiвна</w:t>
      </w:r>
      <w:r>
        <w:rPr>
          <w:rFonts w:eastAsia="Times New Roman"/>
          <w:color w:val="000000"/>
        </w:rPr>
        <w:br/>
      </w:r>
    </w:p>
    <w:sectPr w:rsidR="00000000">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960E12"/>
    <w:rsid w:val="00960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354889600">
      <w:marLeft w:val="0"/>
      <w:marRight w:val="0"/>
      <w:marTop w:val="0"/>
      <w:marBottom w:val="0"/>
      <w:divBdr>
        <w:top w:val="none" w:sz="0" w:space="0" w:color="auto"/>
        <w:left w:val="none" w:sz="0" w:space="0" w:color="auto"/>
        <w:bottom w:val="none" w:sz="0" w:space="0" w:color="auto"/>
        <w:right w:val="none" w:sz="0" w:space="0" w:color="auto"/>
      </w:divBdr>
    </w:div>
    <w:div w:id="786313849">
      <w:marLeft w:val="0"/>
      <w:marRight w:val="0"/>
      <w:marTop w:val="0"/>
      <w:marBottom w:val="0"/>
      <w:divBdr>
        <w:top w:val="none" w:sz="0" w:space="0" w:color="auto"/>
        <w:left w:val="none" w:sz="0" w:space="0" w:color="auto"/>
        <w:bottom w:val="none" w:sz="0" w:space="0" w:color="auto"/>
        <w:right w:val="none" w:sz="0" w:space="0" w:color="auto"/>
      </w:divBdr>
    </w:div>
    <w:div w:id="1210797419">
      <w:marLeft w:val="0"/>
      <w:marRight w:val="0"/>
      <w:marTop w:val="0"/>
      <w:marBottom w:val="0"/>
      <w:divBdr>
        <w:top w:val="none" w:sz="0" w:space="0" w:color="auto"/>
        <w:left w:val="none" w:sz="0" w:space="0" w:color="auto"/>
        <w:bottom w:val="none" w:sz="0" w:space="0" w:color="auto"/>
        <w:right w:val="none" w:sz="0" w:space="0" w:color="auto"/>
      </w:divBdr>
    </w:div>
    <w:div w:id="1235623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18806</Words>
  <Characters>117232</Characters>
  <Application>Microsoft Office Word</Application>
  <DocSecurity>0</DocSecurity>
  <Lines>976</Lines>
  <Paragraphs>271</Paragraphs>
  <ScaleCrop>false</ScaleCrop>
  <Company>Entercom, ltd</Company>
  <LinksUpToDate>false</LinksUpToDate>
  <CharactersWithSpaces>135767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Lera</dc:creator>
  <cp:lastModifiedBy>Lera</cp:lastModifiedBy>
  <cp:revision>2</cp:revision>
  <dcterms:created xsi:type="dcterms:W3CDTF">2017-03-01T09:28:00Z</dcterms:created>
  <dcterms:modified xsi:type="dcterms:W3CDTF">2017-03-01T09:28:00Z</dcterms:modified>
</cp:coreProperties>
</file>